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7D58F132" w:rsidR="006016F0" w:rsidRPr="001572AF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1572AF">
        <w:rPr>
          <w:rFonts w:ascii="Arial" w:hAnsi="Arial" w:cs="Arial"/>
        </w:rPr>
        <w:t>3GPP TSG-RAN WG2 #1</w:t>
      </w:r>
      <w:r w:rsidR="000D296F" w:rsidRPr="001572AF">
        <w:rPr>
          <w:rFonts w:ascii="Arial" w:eastAsiaTheme="minorEastAsia" w:hAnsi="Arial" w:cs="Arial"/>
        </w:rPr>
        <w:t>1</w:t>
      </w:r>
      <w:r w:rsidR="0051337F" w:rsidRPr="001572AF">
        <w:rPr>
          <w:rFonts w:ascii="Arial" w:eastAsiaTheme="minorEastAsia" w:hAnsi="Arial" w:cs="Arial"/>
        </w:rPr>
        <w:t>9</w:t>
      </w:r>
      <w:r w:rsidR="006016F0" w:rsidRPr="001572AF">
        <w:rPr>
          <w:rFonts w:ascii="Arial" w:hAnsi="Arial" w:cs="Arial"/>
        </w:rPr>
        <w:t>-e</w:t>
      </w:r>
      <w:r w:rsidR="00B8141F" w:rsidRPr="001572AF">
        <w:rPr>
          <w:rFonts w:ascii="Arial" w:hAnsi="Arial" w:cs="Arial"/>
        </w:rPr>
        <w:t xml:space="preserve"> </w:t>
      </w:r>
      <w:r w:rsidR="006016F0" w:rsidRPr="001572AF">
        <w:rPr>
          <w:rFonts w:ascii="Arial" w:hAnsi="Arial" w:cs="Arial"/>
        </w:rPr>
        <w:tab/>
      </w:r>
      <w:r w:rsidR="00294B8F" w:rsidRPr="00294B8F">
        <w:rPr>
          <w:rFonts w:ascii="Arial" w:hAnsi="Arial" w:cs="Arial"/>
        </w:rPr>
        <w:t>R2-2207294</w:t>
      </w:r>
    </w:p>
    <w:p w14:paraId="0798F09F" w14:textId="2D6EF564" w:rsidR="006016F0" w:rsidRPr="001572AF" w:rsidRDefault="00863649" w:rsidP="006016F0">
      <w:pPr>
        <w:pStyle w:val="3GPPHeader"/>
        <w:rPr>
          <w:rFonts w:ascii="Arial" w:hAnsi="Arial" w:cs="Arial"/>
        </w:rPr>
      </w:pPr>
      <w:r w:rsidRPr="001572AF">
        <w:rPr>
          <w:rFonts w:ascii="Arial" w:hAnsi="Arial" w:cs="Arial"/>
        </w:rPr>
        <w:t xml:space="preserve">Electronic meeting, </w:t>
      </w:r>
      <w:r w:rsidR="0051337F" w:rsidRPr="001572AF">
        <w:rPr>
          <w:rFonts w:ascii="Arial" w:eastAsiaTheme="minorEastAsia" w:hAnsi="Arial" w:cs="Arial"/>
        </w:rPr>
        <w:t>17</w:t>
      </w:r>
      <w:r w:rsidR="000D296F" w:rsidRPr="001572AF">
        <w:rPr>
          <w:rFonts w:ascii="Arial" w:hAnsi="Arial" w:cs="Arial"/>
          <w:vertAlign w:val="superscript"/>
        </w:rPr>
        <w:t>th</w:t>
      </w:r>
      <w:r w:rsidR="006016F0" w:rsidRPr="001572AF">
        <w:rPr>
          <w:rFonts w:ascii="Arial" w:hAnsi="Arial" w:cs="Arial"/>
        </w:rPr>
        <w:t xml:space="preserve"> –</w:t>
      </w:r>
      <w:r w:rsidR="000D296F" w:rsidRPr="001572AF">
        <w:rPr>
          <w:rFonts w:ascii="Arial" w:hAnsi="Arial" w:cs="Arial"/>
        </w:rPr>
        <w:t>2</w:t>
      </w:r>
      <w:r w:rsidR="0051337F" w:rsidRPr="001572AF">
        <w:rPr>
          <w:rFonts w:ascii="Arial" w:eastAsiaTheme="minorEastAsia" w:hAnsi="Arial" w:cs="Arial"/>
        </w:rPr>
        <w:t>6</w:t>
      </w:r>
      <w:r w:rsidR="006016F0" w:rsidRPr="001572AF">
        <w:rPr>
          <w:rFonts w:ascii="Arial" w:hAnsi="Arial" w:cs="Arial"/>
          <w:vertAlign w:val="superscript"/>
        </w:rPr>
        <w:t>th</w:t>
      </w:r>
      <w:r w:rsidR="006016F0" w:rsidRPr="001572AF">
        <w:rPr>
          <w:rFonts w:ascii="Arial" w:hAnsi="Arial" w:cs="Arial"/>
        </w:rPr>
        <w:t xml:space="preserve"> </w:t>
      </w:r>
      <w:r w:rsidR="0051337F" w:rsidRPr="001572AF">
        <w:rPr>
          <w:rFonts w:ascii="Arial" w:eastAsiaTheme="minorEastAsia" w:hAnsi="Arial" w:cs="Arial"/>
        </w:rPr>
        <w:t>August</w:t>
      </w:r>
      <w:r w:rsidR="000D296F" w:rsidRPr="001572AF">
        <w:rPr>
          <w:rFonts w:ascii="Arial" w:hAnsi="Arial" w:cs="Arial"/>
        </w:rPr>
        <w:t xml:space="preserve"> 2022</w:t>
      </w:r>
    </w:p>
    <w:p w14:paraId="161E5990" w14:textId="1E135CDF" w:rsidR="0097006C" w:rsidRPr="001572AF" w:rsidRDefault="0097006C" w:rsidP="008C4837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4D3E35F0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572AF">
        <w:rPr>
          <w:rFonts w:ascii="Arial" w:hAnsi="Arial" w:cs="Arial"/>
          <w:sz w:val="22"/>
          <w:szCs w:val="22"/>
        </w:rPr>
        <w:t>Agenda Item:</w:t>
      </w:r>
      <w:r w:rsidRPr="001572AF">
        <w:rPr>
          <w:rFonts w:ascii="Arial" w:hAnsi="Arial" w:cs="Arial"/>
          <w:sz w:val="22"/>
          <w:szCs w:val="22"/>
        </w:rPr>
        <w:tab/>
      </w:r>
      <w:r w:rsidR="00464377" w:rsidRPr="001572AF">
        <w:rPr>
          <w:rFonts w:ascii="Arial" w:hAnsi="Arial" w:cs="Arial" w:hint="eastAsia"/>
          <w:sz w:val="22"/>
          <w:szCs w:val="22"/>
        </w:rPr>
        <w:t>8.</w:t>
      </w:r>
      <w:r w:rsidR="00BE57AF">
        <w:rPr>
          <w:rFonts w:ascii="Arial" w:hAnsi="Arial" w:cs="Arial"/>
          <w:sz w:val="22"/>
          <w:szCs w:val="22"/>
        </w:rPr>
        <w:t>5</w:t>
      </w:r>
      <w:r w:rsidR="00464377" w:rsidRPr="001572AF">
        <w:rPr>
          <w:rFonts w:ascii="Arial" w:hAnsi="Arial" w:cs="Arial" w:hint="eastAsia"/>
          <w:sz w:val="22"/>
          <w:szCs w:val="22"/>
        </w:rPr>
        <w:t>.</w:t>
      </w:r>
      <w:r w:rsidR="00BE57AF">
        <w:rPr>
          <w:rFonts w:ascii="Arial" w:hAnsi="Arial" w:cs="Arial"/>
          <w:sz w:val="22"/>
          <w:szCs w:val="22"/>
        </w:rPr>
        <w:t>3</w:t>
      </w:r>
      <w:r w:rsidR="00464377" w:rsidRPr="001572AF">
        <w:rPr>
          <w:rFonts w:ascii="Arial" w:hAnsi="Arial" w:cs="Arial" w:hint="eastAsia"/>
          <w:sz w:val="22"/>
          <w:szCs w:val="22"/>
        </w:rPr>
        <w:t xml:space="preserve"> General</w:t>
      </w:r>
    </w:p>
    <w:p w14:paraId="6DBCC600" w14:textId="00CABD39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Source:</w:t>
      </w:r>
      <w:r w:rsidRPr="001572AF">
        <w:rPr>
          <w:rFonts w:ascii="Arial" w:hAnsi="Arial" w:cs="Arial"/>
          <w:sz w:val="22"/>
          <w:szCs w:val="22"/>
        </w:rPr>
        <w:tab/>
      </w:r>
      <w:r w:rsidR="000C6E5D" w:rsidRPr="001572AF">
        <w:rPr>
          <w:rFonts w:ascii="Arial" w:hAnsi="Arial" w:cs="Arial"/>
          <w:sz w:val="22"/>
          <w:szCs w:val="22"/>
        </w:rPr>
        <w:t>NEC</w:t>
      </w:r>
    </w:p>
    <w:p w14:paraId="7E04E50F" w14:textId="43C23607" w:rsidR="008C4837" w:rsidRPr="001572AF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Title:</w:t>
      </w:r>
      <w:r w:rsidRPr="001572AF">
        <w:rPr>
          <w:rFonts w:ascii="Arial" w:hAnsi="Arial" w:cs="Arial"/>
          <w:sz w:val="22"/>
          <w:szCs w:val="22"/>
        </w:rPr>
        <w:tab/>
      </w:r>
      <w:r w:rsidR="009D3056" w:rsidRPr="009D3056">
        <w:rPr>
          <w:rFonts w:ascii="Arial" w:hAnsi="Arial" w:cs="Arial"/>
          <w:sz w:val="22"/>
          <w:szCs w:val="22"/>
        </w:rPr>
        <w:t>C-DRX enhancement for XR-specific power saving</w:t>
      </w:r>
    </w:p>
    <w:p w14:paraId="1CD4626B" w14:textId="77777777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Document for:</w:t>
      </w:r>
      <w:r w:rsidRPr="001572AF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Pr="001572AF" w:rsidRDefault="00652667" w:rsidP="00D550F1">
      <w:pPr>
        <w:pStyle w:val="Heading1"/>
        <w:rPr>
          <w:lang w:val="en-US"/>
        </w:rPr>
      </w:pPr>
      <w:r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3515840E" w14:textId="064A67BA" w:rsidR="00F35737" w:rsidRPr="001572AF" w:rsidRDefault="0051337F" w:rsidP="009935C6">
      <w:pPr>
        <w:rPr>
          <w:rFonts w:ascii="Arial" w:eastAsia="Batang" w:hAnsi="Arial" w:cs="Arial"/>
          <w:sz w:val="20"/>
          <w:szCs w:val="20"/>
        </w:rPr>
      </w:pPr>
      <w:r w:rsidRPr="001572AF">
        <w:rPr>
          <w:rFonts w:ascii="Arial" w:eastAsiaTheme="minorEastAsia" w:hAnsi="Arial" w:cs="Arial"/>
          <w:sz w:val="20"/>
          <w:szCs w:val="20"/>
        </w:rPr>
        <w:t xml:space="preserve">A new </w:t>
      </w:r>
      <w:r w:rsidR="00AB70EA" w:rsidRPr="001572AF">
        <w:rPr>
          <w:rFonts w:ascii="Arial" w:eastAsiaTheme="minorEastAsia" w:hAnsi="Arial" w:cs="Arial"/>
          <w:sz w:val="20"/>
          <w:szCs w:val="20"/>
        </w:rPr>
        <w:t xml:space="preserve">Rel-18 </w:t>
      </w:r>
      <w:r w:rsidR="00E24095" w:rsidRPr="001572AF">
        <w:rPr>
          <w:rFonts w:ascii="Arial" w:eastAsiaTheme="minorEastAsia" w:hAnsi="Arial" w:cs="Arial"/>
          <w:sz w:val="20"/>
          <w:szCs w:val="20"/>
        </w:rPr>
        <w:t xml:space="preserve">study on </w:t>
      </w:r>
      <w:r w:rsidR="00C36580" w:rsidRPr="00C36580">
        <w:rPr>
          <w:rFonts w:ascii="Arial" w:eastAsiaTheme="minorEastAsia" w:hAnsi="Arial" w:cs="Arial"/>
          <w:sz w:val="20"/>
          <w:szCs w:val="20"/>
        </w:rPr>
        <w:t xml:space="preserve">XR Enhancements for </w:t>
      </w:r>
      <w:proofErr w:type="gramStart"/>
      <w:r w:rsidR="00C36580" w:rsidRPr="00C36580">
        <w:rPr>
          <w:rFonts w:ascii="Arial" w:eastAsiaTheme="minorEastAsia" w:hAnsi="Arial" w:cs="Arial"/>
          <w:sz w:val="20"/>
          <w:szCs w:val="20"/>
        </w:rPr>
        <w:t>NR</w:t>
      </w:r>
      <w:r w:rsidR="00A72069">
        <w:rPr>
          <w:rFonts w:ascii="Arial" w:eastAsiaTheme="minorEastAsia" w:hAnsi="Arial" w:cs="Arial"/>
          <w:sz w:val="20"/>
          <w:szCs w:val="20"/>
        </w:rPr>
        <w:t>[</w:t>
      </w:r>
      <w:proofErr w:type="gramEnd"/>
      <w:r w:rsidR="00A72069">
        <w:rPr>
          <w:rFonts w:ascii="Arial" w:eastAsiaTheme="minorEastAsia" w:hAnsi="Arial" w:cs="Arial"/>
          <w:sz w:val="20"/>
          <w:szCs w:val="20"/>
        </w:rPr>
        <w:t>1]</w:t>
      </w:r>
      <w:r w:rsidR="00E24095" w:rsidRPr="001572AF">
        <w:rPr>
          <w:rFonts w:ascii="Arial" w:eastAsiaTheme="minorEastAsia" w:hAnsi="Arial" w:cs="Arial"/>
          <w:sz w:val="20"/>
          <w:szCs w:val="20"/>
        </w:rPr>
        <w:t xml:space="preserve"> </w:t>
      </w:r>
      <w:r w:rsidR="00AB70EA" w:rsidRPr="001572AF">
        <w:rPr>
          <w:rFonts w:ascii="Arial" w:eastAsia="Batang" w:hAnsi="Arial" w:cs="Arial"/>
          <w:sz w:val="20"/>
          <w:szCs w:val="20"/>
        </w:rPr>
        <w:t>was agreed at RAN#94e meeting.</w:t>
      </w:r>
      <w:r w:rsidR="00C36580">
        <w:rPr>
          <w:rFonts w:ascii="Arial" w:eastAsia="Batang" w:hAnsi="Arial" w:cs="Arial"/>
          <w:sz w:val="20"/>
          <w:szCs w:val="20"/>
        </w:rPr>
        <w:t xml:space="preserve"> One of the o</w:t>
      </w:r>
      <w:r w:rsidR="00AB70EA" w:rsidRPr="001572AF">
        <w:rPr>
          <w:rFonts w:ascii="Arial" w:eastAsia="Batang" w:hAnsi="Arial" w:cs="Arial"/>
          <w:sz w:val="20"/>
          <w:szCs w:val="20"/>
        </w:rPr>
        <w:t>bjectives</w:t>
      </w:r>
      <w:r w:rsidR="00C36580">
        <w:rPr>
          <w:rFonts w:ascii="Arial" w:eastAsia="Batang" w:hAnsi="Arial" w:cs="Arial"/>
          <w:sz w:val="20"/>
          <w:szCs w:val="20"/>
        </w:rPr>
        <w:t xml:space="preserve"> is </w:t>
      </w:r>
      <w:r w:rsidR="00C36580" w:rsidRPr="00C36580">
        <w:rPr>
          <w:rFonts w:ascii="Arial" w:eastAsia="Batang" w:hAnsi="Arial" w:cs="Arial"/>
          <w:sz w:val="20"/>
          <w:szCs w:val="20"/>
        </w:rPr>
        <w:t>XR-specific Power Saving</w:t>
      </w:r>
      <w:r w:rsidR="00C36580">
        <w:rPr>
          <w:rFonts w:ascii="Arial" w:eastAsia="Batang" w:hAnsi="Arial" w:cs="Arial"/>
          <w:sz w:val="20"/>
          <w:szCs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6580" w:rsidRPr="001572AF" w14:paraId="48EECAA0" w14:textId="77777777" w:rsidTr="009935C6">
        <w:tc>
          <w:tcPr>
            <w:tcW w:w="9629" w:type="dxa"/>
          </w:tcPr>
          <w:p w14:paraId="594EB428" w14:textId="77777777" w:rsidR="00C36580" w:rsidRPr="00C36580" w:rsidRDefault="00C36580" w:rsidP="00C36580">
            <w:pPr>
              <w:rPr>
                <w:rFonts w:ascii="Arial" w:hAnsi="Arial" w:cs="Arial"/>
                <w:sz w:val="20"/>
                <w:szCs w:val="20"/>
              </w:rPr>
            </w:pPr>
            <w:r w:rsidRPr="00C36580">
              <w:rPr>
                <w:rFonts w:ascii="Arial" w:hAnsi="Arial" w:cs="Arial"/>
                <w:sz w:val="20"/>
                <w:szCs w:val="20"/>
              </w:rPr>
              <w:t>Objectives on XR-specific Power Saving (RAN1, RAN2):</w:t>
            </w:r>
          </w:p>
          <w:p w14:paraId="3B62553F" w14:textId="77777777" w:rsidR="00C36580" w:rsidRPr="00C36580" w:rsidRDefault="00C36580" w:rsidP="002A53A7">
            <w:pPr>
              <w:pStyle w:val="ListParagraph"/>
              <w:numPr>
                <w:ilvl w:val="0"/>
                <w:numId w:val="19"/>
              </w:numPr>
              <w:snapToGrid w:val="0"/>
              <w:rPr>
                <w:rFonts w:ascii="Arial" w:eastAsia="Malgun Gothic" w:hAnsi="Arial" w:cs="Arial"/>
                <w:sz w:val="20"/>
                <w:szCs w:val="18"/>
                <w:lang w:eastAsia="zh-CN"/>
              </w:rPr>
            </w:pPr>
            <w:r w:rsidRPr="00C36580">
              <w:rPr>
                <w:rFonts w:ascii="Arial" w:hAnsi="Arial" w:cs="Arial"/>
                <w:sz w:val="20"/>
                <w:szCs w:val="20"/>
              </w:rPr>
              <w:t>Study XR specific power saving techniques to accommodate XR service characteristics (</w:t>
            </w:r>
            <w:r w:rsidRPr="00C36580">
              <w:rPr>
                <w:rFonts w:ascii="Arial" w:eastAsia="Malgun Gothic" w:hAnsi="Arial" w:cs="Arial"/>
                <w:sz w:val="20"/>
                <w:szCs w:val="18"/>
                <w:lang w:eastAsia="zh-CN"/>
              </w:rPr>
              <w:t>periodicity, multiple flows, jitter, latency, reliability, etc...). Focus is on the following techniques:</w:t>
            </w:r>
          </w:p>
          <w:p w14:paraId="466D2F3F" w14:textId="77777777" w:rsidR="00C36580" w:rsidRPr="00C36580" w:rsidRDefault="00C36580" w:rsidP="002A53A7">
            <w:pPr>
              <w:pStyle w:val="ListParagraph"/>
              <w:numPr>
                <w:ilvl w:val="1"/>
                <w:numId w:val="19"/>
              </w:numPr>
              <w:snapToGrid w:val="0"/>
              <w:rPr>
                <w:rFonts w:ascii="Arial" w:eastAsia="Malgun Gothic" w:hAnsi="Arial" w:cs="Arial"/>
                <w:sz w:val="20"/>
                <w:szCs w:val="18"/>
                <w:lang w:eastAsia="zh-CN"/>
              </w:rPr>
            </w:pPr>
            <w:r w:rsidRPr="00C36580">
              <w:rPr>
                <w:rFonts w:ascii="Arial" w:eastAsia="Malgun Gothic" w:hAnsi="Arial" w:cs="Arial"/>
                <w:sz w:val="20"/>
                <w:szCs w:val="18"/>
                <w:lang w:eastAsia="zh-CN"/>
              </w:rPr>
              <w:t>C-DRX enhancement.</w:t>
            </w:r>
          </w:p>
          <w:p w14:paraId="568BB6C0" w14:textId="74521180" w:rsidR="009935C6" w:rsidRPr="001572AF" w:rsidRDefault="00C36580" w:rsidP="002A53A7">
            <w:pPr>
              <w:pStyle w:val="ListParagraph"/>
              <w:numPr>
                <w:ilvl w:val="1"/>
                <w:numId w:val="19"/>
              </w:numPr>
              <w:snapToGrid w:val="0"/>
              <w:rPr>
                <w:rFonts w:ascii="Arial" w:eastAsiaTheme="minorEastAsia" w:hAnsi="Arial" w:cs="Arial"/>
              </w:rPr>
            </w:pPr>
            <w:r w:rsidRPr="00C36580">
              <w:rPr>
                <w:rFonts w:ascii="Arial" w:eastAsia="Malgun Gothic" w:hAnsi="Arial" w:cs="Arial"/>
                <w:sz w:val="20"/>
                <w:szCs w:val="18"/>
                <w:lang w:eastAsia="zh-CN"/>
              </w:rPr>
              <w:t>PDCCH monitoring enhancement.</w:t>
            </w:r>
          </w:p>
        </w:tc>
      </w:tr>
    </w:tbl>
    <w:p w14:paraId="61FB90A5" w14:textId="77777777" w:rsidR="009935C6" w:rsidRPr="001572AF" w:rsidRDefault="009935C6" w:rsidP="009935C6">
      <w:pPr>
        <w:rPr>
          <w:rFonts w:ascii="Arial" w:eastAsiaTheme="minorEastAsia" w:hAnsi="Arial" w:cs="Arial"/>
        </w:rPr>
      </w:pPr>
    </w:p>
    <w:p w14:paraId="0950B275" w14:textId="26612BC8" w:rsidR="00E43983" w:rsidRPr="001572AF" w:rsidRDefault="00E43983" w:rsidP="009935C6">
      <w:pPr>
        <w:rPr>
          <w:rFonts w:ascii="Arial" w:eastAsiaTheme="minorEastAsia" w:hAnsi="Arial" w:cs="Arial"/>
          <w:sz w:val="20"/>
          <w:szCs w:val="20"/>
        </w:rPr>
      </w:pPr>
      <w:r w:rsidRPr="001572AF">
        <w:rPr>
          <w:rFonts w:ascii="Arial" w:eastAsiaTheme="minorEastAsia" w:hAnsi="Arial" w:cs="Arial"/>
          <w:sz w:val="20"/>
          <w:szCs w:val="20"/>
        </w:rPr>
        <w:t>This contribution provid</w:t>
      </w:r>
      <w:r w:rsidR="00464377" w:rsidRPr="001572AF">
        <w:rPr>
          <w:rFonts w:ascii="Arial" w:eastAsiaTheme="minorEastAsia" w:hAnsi="Arial" w:cs="Arial"/>
          <w:sz w:val="20"/>
          <w:szCs w:val="20"/>
        </w:rPr>
        <w:t>es</w:t>
      </w:r>
      <w:r w:rsidRPr="001572AF">
        <w:rPr>
          <w:rFonts w:ascii="Arial" w:eastAsiaTheme="minorEastAsia" w:hAnsi="Arial" w:cs="Arial"/>
          <w:sz w:val="20"/>
          <w:szCs w:val="20"/>
        </w:rPr>
        <w:t xml:space="preserve"> our initial consideration on </w:t>
      </w:r>
      <w:r w:rsidR="009935C6" w:rsidRPr="001572AF">
        <w:rPr>
          <w:rFonts w:ascii="Arial" w:eastAsiaTheme="minorEastAsia" w:hAnsi="Arial" w:cs="Arial"/>
          <w:sz w:val="20"/>
          <w:szCs w:val="20"/>
        </w:rPr>
        <w:t xml:space="preserve">the </w:t>
      </w:r>
      <w:r w:rsidR="00C36580">
        <w:rPr>
          <w:rFonts w:ascii="Arial" w:eastAsiaTheme="minorEastAsia" w:hAnsi="Arial" w:cs="Arial"/>
          <w:sz w:val="20"/>
          <w:szCs w:val="20"/>
        </w:rPr>
        <w:t>C-DRX enhancement aspect</w:t>
      </w:r>
      <w:r w:rsidR="009935C6" w:rsidRPr="001572AF">
        <w:rPr>
          <w:rFonts w:ascii="Arial" w:eastAsiaTheme="minorEastAsia" w:hAnsi="Arial" w:cs="Arial"/>
          <w:sz w:val="20"/>
          <w:szCs w:val="20"/>
        </w:rPr>
        <w:t xml:space="preserve"> from RAN2 point of view</w:t>
      </w:r>
      <w:r w:rsidR="00C36580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4D40BA47" w14:textId="47052C30" w:rsidR="000D01C7" w:rsidRPr="001572AF" w:rsidRDefault="000D01C7" w:rsidP="00E67B44">
      <w:pPr>
        <w:pStyle w:val="Heading1"/>
        <w:rPr>
          <w:rFonts w:eastAsiaTheme="minorEastAsia"/>
          <w:lang w:val="en-US" w:eastAsia="ja-JP"/>
        </w:rPr>
      </w:pPr>
      <w:r w:rsidRPr="001572AF">
        <w:rPr>
          <w:rFonts w:eastAsiaTheme="minorEastAsia"/>
          <w:lang w:val="en-US" w:eastAsia="ja-JP"/>
        </w:rPr>
        <w:t>Discussion</w:t>
      </w:r>
    </w:p>
    <w:p w14:paraId="4496968F" w14:textId="010F4ABA" w:rsidR="004D3EE9" w:rsidRPr="004D3EE9" w:rsidRDefault="004D3EE9" w:rsidP="004D3EE9">
      <w:pPr>
        <w:spacing w:after="120" w:line="240" w:lineRule="atLeast"/>
        <w:jc w:val="both"/>
        <w:rPr>
          <w:rFonts w:ascii="Arial" w:eastAsiaTheme="minorEastAsia" w:hAnsi="Arial" w:cstheme="minorBidi"/>
          <w:sz w:val="28"/>
          <w:szCs w:val="20"/>
          <w:lang w:val="en-GB"/>
        </w:rPr>
      </w:pPr>
      <w:r>
        <w:rPr>
          <w:rFonts w:ascii="Arial" w:eastAsiaTheme="minorEastAsia" w:hAnsi="Arial" w:cstheme="minorBidi"/>
          <w:sz w:val="28"/>
          <w:szCs w:val="20"/>
          <w:lang w:val="en-GB"/>
        </w:rPr>
        <w:t xml:space="preserve">2.1 </w:t>
      </w:r>
      <w:r w:rsidRPr="004D3EE9">
        <w:rPr>
          <w:rFonts w:ascii="Arial" w:eastAsiaTheme="minorEastAsia" w:hAnsi="Arial" w:cstheme="minorBidi"/>
          <w:sz w:val="28"/>
          <w:szCs w:val="20"/>
          <w:lang w:val="en-GB"/>
        </w:rPr>
        <w:t>Legacy C-DRX</w:t>
      </w:r>
    </w:p>
    <w:p w14:paraId="4D064FE2" w14:textId="77777777" w:rsidR="004D3EE9" w:rsidRDefault="004D3EE9" w:rsidP="00F96CFE">
      <w:pPr>
        <w:rPr>
          <w:rFonts w:ascii="Arial" w:eastAsiaTheme="minorEastAsia" w:hAnsi="Arial" w:cs="Arial"/>
          <w:sz w:val="20"/>
          <w:szCs w:val="14"/>
        </w:rPr>
      </w:pPr>
    </w:p>
    <w:p w14:paraId="29ED7F9A" w14:textId="7D09B10F" w:rsidR="002154A8" w:rsidRDefault="00235E0E" w:rsidP="00F96CFE">
      <w:pPr>
        <w:rPr>
          <w:rFonts w:ascii="Arial" w:eastAsiaTheme="minorEastAsia" w:hAnsi="Arial" w:cs="Arial"/>
          <w:sz w:val="20"/>
          <w:szCs w:val="14"/>
        </w:rPr>
      </w:pPr>
      <w:r>
        <w:rPr>
          <w:rFonts w:ascii="Arial" w:eastAsiaTheme="minorEastAsia" w:hAnsi="Arial" w:cs="Arial"/>
          <w:sz w:val="20"/>
          <w:szCs w:val="14"/>
        </w:rPr>
        <w:t>With l</w:t>
      </w:r>
      <w:r w:rsidR="004D3EE9">
        <w:rPr>
          <w:rFonts w:ascii="Arial" w:eastAsiaTheme="minorEastAsia" w:hAnsi="Arial" w:cs="Arial"/>
          <w:sz w:val="20"/>
          <w:szCs w:val="14"/>
        </w:rPr>
        <w:t>egacy C-DRX configuration,</w:t>
      </w:r>
      <w:r w:rsidR="00AB07F2">
        <w:rPr>
          <w:rFonts w:ascii="Arial" w:eastAsiaTheme="minorEastAsia" w:hAnsi="Arial" w:cs="Arial"/>
          <w:sz w:val="20"/>
          <w:szCs w:val="14"/>
        </w:rPr>
        <w:t xml:space="preserve"> </w:t>
      </w:r>
      <w:r>
        <w:rPr>
          <w:rFonts w:ascii="Arial" w:eastAsiaTheme="minorEastAsia" w:hAnsi="Arial" w:cs="Arial"/>
          <w:sz w:val="20"/>
          <w:szCs w:val="14"/>
        </w:rPr>
        <w:t xml:space="preserve">UE could be configured with </w:t>
      </w:r>
      <w:proofErr w:type="spellStart"/>
      <w:r w:rsidRPr="00235E0E">
        <w:rPr>
          <w:rFonts w:ascii="Arial" w:eastAsiaTheme="minorEastAsia" w:hAnsi="Arial" w:cs="Arial"/>
          <w:sz w:val="20"/>
          <w:szCs w:val="14"/>
        </w:rPr>
        <w:t>drx-LongCycle</w:t>
      </w:r>
      <w:proofErr w:type="spellEnd"/>
      <w:r w:rsidRPr="00235E0E">
        <w:rPr>
          <w:rFonts w:ascii="Arial" w:eastAsiaTheme="minorEastAsia" w:hAnsi="Arial" w:cs="Arial"/>
          <w:sz w:val="20"/>
          <w:szCs w:val="14"/>
        </w:rPr>
        <w:t xml:space="preserve"> </w:t>
      </w:r>
      <w:r>
        <w:rPr>
          <w:rFonts w:ascii="Arial" w:eastAsiaTheme="minorEastAsia" w:hAnsi="Arial" w:cs="Arial"/>
          <w:sz w:val="20"/>
          <w:szCs w:val="14"/>
        </w:rPr>
        <w:t xml:space="preserve">and maybe also </w:t>
      </w:r>
      <w:proofErr w:type="spellStart"/>
      <w:r w:rsidRPr="00235E0E">
        <w:rPr>
          <w:rFonts w:ascii="Arial" w:eastAsiaTheme="minorEastAsia" w:hAnsi="Arial" w:cs="Arial"/>
          <w:sz w:val="20"/>
          <w:szCs w:val="14"/>
        </w:rPr>
        <w:t>drx-</w:t>
      </w:r>
      <w:r>
        <w:rPr>
          <w:rFonts w:ascii="Arial" w:eastAsiaTheme="minorEastAsia" w:hAnsi="Arial" w:cs="Arial"/>
          <w:sz w:val="20"/>
          <w:szCs w:val="14"/>
        </w:rPr>
        <w:t>Short</w:t>
      </w:r>
      <w:r w:rsidRPr="00235E0E">
        <w:rPr>
          <w:rFonts w:ascii="Arial" w:eastAsiaTheme="minorEastAsia" w:hAnsi="Arial" w:cs="Arial"/>
          <w:sz w:val="20"/>
          <w:szCs w:val="14"/>
        </w:rPr>
        <w:t>Cycle</w:t>
      </w:r>
      <w:proofErr w:type="spellEnd"/>
      <w:r w:rsidR="002154A8">
        <w:rPr>
          <w:rFonts w:ascii="Arial" w:eastAsiaTheme="minorEastAsia" w:hAnsi="Arial" w:cs="Arial"/>
          <w:sz w:val="20"/>
          <w:szCs w:val="14"/>
        </w:rPr>
        <w:t xml:space="preserve">, and both are </w:t>
      </w:r>
      <w:r>
        <w:rPr>
          <w:rFonts w:ascii="Arial" w:eastAsiaTheme="minorEastAsia" w:hAnsi="Arial" w:cs="Arial"/>
          <w:sz w:val="20"/>
          <w:szCs w:val="14"/>
        </w:rPr>
        <w:t xml:space="preserve">in </w:t>
      </w:r>
      <w:proofErr w:type="spellStart"/>
      <w:r w:rsidRPr="002154A8">
        <w:rPr>
          <w:rFonts w:ascii="Arial" w:eastAsiaTheme="minorEastAsia" w:hAnsi="Arial" w:cs="Arial"/>
          <w:b/>
          <w:bCs/>
          <w:sz w:val="20"/>
          <w:szCs w:val="14"/>
        </w:rPr>
        <w:t>ms</w:t>
      </w:r>
      <w:proofErr w:type="spellEnd"/>
      <w:r>
        <w:rPr>
          <w:rFonts w:ascii="Arial" w:eastAsiaTheme="minorEastAsia" w:hAnsi="Arial" w:cs="Arial"/>
          <w:sz w:val="20"/>
          <w:szCs w:val="14"/>
        </w:rPr>
        <w:t xml:space="preserve"> granularity</w:t>
      </w:r>
      <w:r w:rsidR="002154A8">
        <w:rPr>
          <w:rFonts w:ascii="Arial" w:eastAsiaTheme="minorEastAsia" w:hAnsi="Arial" w:cs="Arial"/>
          <w:sz w:val="20"/>
          <w:szCs w:val="14"/>
        </w:rPr>
        <w:t>. Even though</w:t>
      </w:r>
      <w:r>
        <w:rPr>
          <w:rFonts w:ascii="Arial" w:eastAsiaTheme="minorEastAsia" w:hAnsi="Arial" w:cs="Arial"/>
          <w:sz w:val="20"/>
          <w:szCs w:val="14"/>
        </w:rPr>
        <w:t xml:space="preserve"> </w:t>
      </w:r>
      <w:proofErr w:type="spellStart"/>
      <w:r>
        <w:rPr>
          <w:rFonts w:ascii="Arial" w:eastAsiaTheme="minorEastAsia" w:hAnsi="Arial" w:cs="Arial"/>
          <w:sz w:val="20"/>
          <w:szCs w:val="14"/>
        </w:rPr>
        <w:t>drx-StartOffset</w:t>
      </w:r>
      <w:proofErr w:type="spellEnd"/>
      <w:r w:rsidR="002154A8">
        <w:rPr>
          <w:rFonts w:ascii="Arial" w:eastAsiaTheme="minorEastAsia" w:hAnsi="Arial" w:cs="Arial"/>
          <w:sz w:val="20"/>
          <w:szCs w:val="14"/>
        </w:rPr>
        <w:t xml:space="preserve"> is also in </w:t>
      </w:r>
      <w:proofErr w:type="spellStart"/>
      <w:r w:rsidR="002154A8" w:rsidRPr="002154A8">
        <w:rPr>
          <w:rFonts w:ascii="Arial" w:eastAsiaTheme="minorEastAsia" w:hAnsi="Arial" w:cs="Arial"/>
          <w:b/>
          <w:bCs/>
          <w:sz w:val="20"/>
          <w:szCs w:val="14"/>
        </w:rPr>
        <w:t>ms</w:t>
      </w:r>
      <w:proofErr w:type="spellEnd"/>
      <w:r w:rsidR="002154A8">
        <w:rPr>
          <w:rFonts w:ascii="Arial" w:eastAsiaTheme="minorEastAsia" w:hAnsi="Arial" w:cs="Arial"/>
          <w:sz w:val="20"/>
          <w:szCs w:val="14"/>
        </w:rPr>
        <w:t xml:space="preserve"> granularity, but a</w:t>
      </w:r>
      <w:r>
        <w:rPr>
          <w:rFonts w:ascii="Arial" w:eastAsiaTheme="minorEastAsia" w:hAnsi="Arial" w:cs="Arial"/>
          <w:sz w:val="20"/>
          <w:szCs w:val="14"/>
        </w:rPr>
        <w:t xml:space="preserve"> </w:t>
      </w:r>
      <w:proofErr w:type="spellStart"/>
      <w:r w:rsidR="002154A8" w:rsidRPr="002154A8">
        <w:rPr>
          <w:rFonts w:ascii="Arial" w:eastAsiaTheme="minorEastAsia" w:hAnsi="Arial" w:cs="Arial"/>
          <w:sz w:val="20"/>
          <w:szCs w:val="14"/>
        </w:rPr>
        <w:t>drx-SlotOffset</w:t>
      </w:r>
      <w:proofErr w:type="spellEnd"/>
      <w:r w:rsidR="002154A8">
        <w:rPr>
          <w:rFonts w:ascii="Arial" w:eastAsiaTheme="minorEastAsia" w:hAnsi="Arial" w:cs="Arial"/>
          <w:sz w:val="20"/>
          <w:szCs w:val="14"/>
        </w:rPr>
        <w:t xml:space="preserve"> can be configured in addition to delay </w:t>
      </w:r>
      <w:r w:rsidR="00DD2880">
        <w:rPr>
          <w:rFonts w:ascii="Arial" w:eastAsiaTheme="minorEastAsia" w:hAnsi="Arial" w:cs="Arial"/>
          <w:sz w:val="20"/>
          <w:szCs w:val="14"/>
        </w:rPr>
        <w:t xml:space="preserve">the </w:t>
      </w:r>
      <w:r w:rsidR="002154A8">
        <w:rPr>
          <w:rFonts w:ascii="Arial" w:eastAsiaTheme="minorEastAsia" w:hAnsi="Arial" w:cs="Arial"/>
          <w:sz w:val="20"/>
          <w:szCs w:val="14"/>
        </w:rPr>
        <w:t xml:space="preserve">starting </w:t>
      </w:r>
      <w:r w:rsidR="00DD2880">
        <w:rPr>
          <w:rFonts w:ascii="Arial" w:eastAsiaTheme="minorEastAsia" w:hAnsi="Arial" w:cs="Arial"/>
          <w:sz w:val="20"/>
          <w:szCs w:val="14"/>
        </w:rPr>
        <w:t xml:space="preserve">of </w:t>
      </w:r>
      <w:r w:rsidR="002154A8">
        <w:rPr>
          <w:rFonts w:ascii="Arial" w:eastAsiaTheme="minorEastAsia" w:hAnsi="Arial" w:cs="Arial"/>
          <w:sz w:val="20"/>
          <w:szCs w:val="14"/>
        </w:rPr>
        <w:t xml:space="preserve">the on-duration window for multiple time of </w:t>
      </w:r>
      <w:r w:rsidR="002154A8" w:rsidRPr="002154A8">
        <w:rPr>
          <w:rFonts w:ascii="Arial" w:eastAsiaTheme="minorEastAsia" w:hAnsi="Arial" w:cs="Arial"/>
          <w:b/>
          <w:bCs/>
          <w:sz w:val="20"/>
          <w:szCs w:val="14"/>
        </w:rPr>
        <w:t xml:space="preserve">1/32 </w:t>
      </w:r>
      <w:proofErr w:type="spellStart"/>
      <w:r w:rsidR="002154A8" w:rsidRPr="002154A8">
        <w:rPr>
          <w:rFonts w:ascii="Arial" w:eastAsiaTheme="minorEastAsia" w:hAnsi="Arial" w:cs="Arial"/>
          <w:b/>
          <w:bCs/>
          <w:sz w:val="20"/>
          <w:szCs w:val="14"/>
        </w:rPr>
        <w:t>ms</w:t>
      </w:r>
      <w:r w:rsidR="002154A8">
        <w:rPr>
          <w:rFonts w:ascii="Arial" w:eastAsiaTheme="minorEastAsia" w:hAnsi="Arial" w:cs="Arial"/>
          <w:sz w:val="20"/>
          <w:szCs w:val="14"/>
        </w:rPr>
        <w:t>.</w:t>
      </w:r>
      <w:proofErr w:type="spellEnd"/>
      <w:r w:rsidR="002154A8">
        <w:rPr>
          <w:rFonts w:ascii="Arial" w:eastAsiaTheme="minorEastAsia" w:hAnsi="Arial" w:cs="Arial"/>
          <w:sz w:val="20"/>
          <w:szCs w:val="14"/>
        </w:rPr>
        <w:t xml:space="preserve"> This allows to configure a very precise on-duration position at slot granularity. </w:t>
      </w:r>
    </w:p>
    <w:p w14:paraId="6173FAFC" w14:textId="093BA05E" w:rsidR="002154A8" w:rsidRDefault="002154A8" w:rsidP="00F96CFE">
      <w:pPr>
        <w:rPr>
          <w:rFonts w:ascii="Arial" w:eastAsiaTheme="minorEastAsia" w:hAnsi="Arial" w:cs="Arial"/>
          <w:sz w:val="20"/>
          <w:szCs w:val="14"/>
        </w:rPr>
      </w:pPr>
    </w:p>
    <w:p w14:paraId="33BE1E75" w14:textId="74720C1C" w:rsidR="004D3EE9" w:rsidRDefault="002154A8" w:rsidP="00F96CFE">
      <w:pPr>
        <w:rPr>
          <w:rFonts w:ascii="Arial" w:eastAsiaTheme="minorEastAsia" w:hAnsi="Arial" w:cs="Arial"/>
          <w:sz w:val="20"/>
          <w:szCs w:val="14"/>
        </w:rPr>
      </w:pPr>
      <w:r>
        <w:rPr>
          <w:rFonts w:ascii="Arial" w:eastAsiaTheme="minorEastAsia" w:hAnsi="Arial" w:cs="Arial"/>
          <w:sz w:val="20"/>
          <w:szCs w:val="14"/>
        </w:rPr>
        <w:t>Moreover, for all s</w:t>
      </w:r>
      <w:r w:rsidRPr="002154A8">
        <w:rPr>
          <w:rFonts w:ascii="Arial" w:eastAsiaTheme="minorEastAsia" w:hAnsi="Arial" w:cs="Arial"/>
          <w:sz w:val="20"/>
          <w:szCs w:val="14"/>
        </w:rPr>
        <w:t xml:space="preserve">erving </w:t>
      </w:r>
      <w:r>
        <w:rPr>
          <w:rFonts w:ascii="Arial" w:eastAsiaTheme="minorEastAsia" w:hAnsi="Arial" w:cs="Arial"/>
          <w:sz w:val="20"/>
          <w:szCs w:val="14"/>
        </w:rPr>
        <w:t>c</w:t>
      </w:r>
      <w:r w:rsidRPr="002154A8">
        <w:rPr>
          <w:rFonts w:ascii="Arial" w:eastAsiaTheme="minorEastAsia" w:hAnsi="Arial" w:cs="Arial"/>
          <w:sz w:val="20"/>
          <w:szCs w:val="14"/>
        </w:rPr>
        <w:t>ells of a MAC entity</w:t>
      </w:r>
      <w:r>
        <w:rPr>
          <w:rFonts w:ascii="Arial" w:eastAsiaTheme="minorEastAsia" w:hAnsi="Arial" w:cs="Arial"/>
          <w:sz w:val="20"/>
          <w:szCs w:val="14"/>
        </w:rPr>
        <w:t>, they</w:t>
      </w:r>
      <w:r w:rsidRPr="002154A8">
        <w:rPr>
          <w:rFonts w:ascii="Arial" w:eastAsiaTheme="minorEastAsia" w:hAnsi="Arial" w:cs="Arial"/>
          <w:sz w:val="20"/>
          <w:szCs w:val="14"/>
        </w:rPr>
        <w:t xml:space="preserve"> may be configured by RRC in two DRX groups</w:t>
      </w:r>
      <w:r>
        <w:rPr>
          <w:rFonts w:ascii="Arial" w:eastAsiaTheme="minorEastAsia" w:hAnsi="Arial" w:cs="Arial"/>
          <w:sz w:val="20"/>
          <w:szCs w:val="14"/>
        </w:rPr>
        <w:t>, both DRX group</w:t>
      </w:r>
      <w:r w:rsidRPr="002154A8">
        <w:rPr>
          <w:rFonts w:ascii="Arial" w:eastAsiaTheme="minorEastAsia" w:hAnsi="Arial" w:cs="Arial"/>
          <w:sz w:val="20"/>
          <w:szCs w:val="14"/>
        </w:rPr>
        <w:t xml:space="preserve"> </w:t>
      </w:r>
      <w:r>
        <w:rPr>
          <w:rFonts w:ascii="Arial" w:eastAsiaTheme="minorEastAsia" w:hAnsi="Arial" w:cs="Arial"/>
          <w:sz w:val="20"/>
          <w:szCs w:val="14"/>
        </w:rPr>
        <w:t>have common short and long DRX cycle, same on-duration window start</w:t>
      </w:r>
      <w:r w:rsidR="00AF633D">
        <w:rPr>
          <w:rFonts w:ascii="Arial" w:eastAsiaTheme="minorEastAsia" w:hAnsi="Arial" w:cs="Arial"/>
          <w:sz w:val="20"/>
          <w:szCs w:val="14"/>
        </w:rPr>
        <w:t>ing</w:t>
      </w:r>
      <w:r>
        <w:rPr>
          <w:rFonts w:ascii="Arial" w:eastAsiaTheme="minorEastAsia" w:hAnsi="Arial" w:cs="Arial"/>
          <w:sz w:val="20"/>
          <w:szCs w:val="14"/>
        </w:rPr>
        <w:t xml:space="preserve"> point but can have different on-duration timer and DRX inactivity timer, these could enable serving cells in one DRX groups switch from on to off earlier</w:t>
      </w:r>
      <w:r w:rsidRPr="002154A8">
        <w:rPr>
          <w:rFonts w:ascii="Arial" w:eastAsiaTheme="minorEastAsia" w:hAnsi="Arial" w:cs="Arial"/>
          <w:sz w:val="20"/>
          <w:szCs w:val="14"/>
        </w:rPr>
        <w:t>.</w:t>
      </w:r>
    </w:p>
    <w:p w14:paraId="3854A0D3" w14:textId="322B6B00" w:rsidR="002154A8" w:rsidRDefault="002154A8" w:rsidP="00F96CFE">
      <w:pPr>
        <w:rPr>
          <w:rFonts w:ascii="Arial" w:eastAsiaTheme="minorEastAsia" w:hAnsi="Arial" w:cs="Arial"/>
          <w:sz w:val="20"/>
          <w:szCs w:val="14"/>
        </w:rPr>
      </w:pPr>
    </w:p>
    <w:p w14:paraId="46B4BDB6" w14:textId="24F2ECDD" w:rsidR="002154A8" w:rsidRDefault="002154A8" w:rsidP="002154A8">
      <w:pPr>
        <w:rPr>
          <w:rFonts w:ascii="Arial" w:eastAsiaTheme="minorEastAsia" w:hAnsi="Arial" w:cs="Arial"/>
          <w:sz w:val="20"/>
          <w:szCs w:val="14"/>
        </w:rPr>
      </w:pPr>
      <w:r>
        <w:rPr>
          <w:rFonts w:ascii="Arial" w:eastAsiaTheme="minorEastAsia" w:hAnsi="Arial" w:cs="Arial"/>
          <w:sz w:val="20"/>
          <w:szCs w:val="14"/>
        </w:rPr>
        <w:t xml:space="preserve">Furthermore, a </w:t>
      </w:r>
      <w:r w:rsidRPr="002154A8">
        <w:rPr>
          <w:rFonts w:ascii="Arial" w:eastAsiaTheme="minorEastAsia" w:hAnsi="Arial" w:cs="Arial"/>
          <w:sz w:val="20"/>
          <w:szCs w:val="14"/>
        </w:rPr>
        <w:t xml:space="preserve">DRX Command MAC CE and </w:t>
      </w:r>
      <w:r>
        <w:rPr>
          <w:rFonts w:ascii="Arial" w:eastAsiaTheme="minorEastAsia" w:hAnsi="Arial" w:cs="Arial"/>
          <w:sz w:val="20"/>
          <w:szCs w:val="14"/>
        </w:rPr>
        <w:t xml:space="preserve">or a </w:t>
      </w:r>
      <w:r w:rsidRPr="002154A8">
        <w:rPr>
          <w:rFonts w:ascii="Arial" w:eastAsiaTheme="minorEastAsia" w:hAnsi="Arial" w:cs="Arial"/>
          <w:sz w:val="20"/>
          <w:szCs w:val="14"/>
        </w:rPr>
        <w:t xml:space="preserve">Long DRX Command MAC CE can stop the on-duration timer and inactivity timer if running, this could be used to cut down the active time </w:t>
      </w:r>
      <w:r>
        <w:rPr>
          <w:rFonts w:ascii="Arial" w:eastAsiaTheme="minorEastAsia" w:hAnsi="Arial" w:cs="Arial"/>
          <w:sz w:val="20"/>
          <w:szCs w:val="14"/>
        </w:rPr>
        <w:t xml:space="preserve">under </w:t>
      </w:r>
      <w:proofErr w:type="spellStart"/>
      <w:r>
        <w:rPr>
          <w:rFonts w:ascii="Arial" w:eastAsiaTheme="minorEastAsia" w:hAnsi="Arial" w:cs="Arial"/>
          <w:sz w:val="20"/>
          <w:szCs w:val="14"/>
        </w:rPr>
        <w:t>gNB</w:t>
      </w:r>
      <w:proofErr w:type="spellEnd"/>
      <w:r>
        <w:rPr>
          <w:rFonts w:ascii="Arial" w:eastAsiaTheme="minorEastAsia" w:hAnsi="Arial" w:cs="Arial"/>
          <w:sz w:val="20"/>
          <w:szCs w:val="14"/>
        </w:rPr>
        <w:t xml:space="preserve"> control </w:t>
      </w:r>
      <w:proofErr w:type="gramStart"/>
      <w:r>
        <w:rPr>
          <w:rFonts w:ascii="Arial" w:eastAsiaTheme="minorEastAsia" w:hAnsi="Arial" w:cs="Arial"/>
          <w:sz w:val="20"/>
          <w:szCs w:val="14"/>
        </w:rPr>
        <w:t>e.g.</w:t>
      </w:r>
      <w:proofErr w:type="gramEnd"/>
      <w:r>
        <w:rPr>
          <w:rFonts w:ascii="Arial" w:eastAsiaTheme="minorEastAsia" w:hAnsi="Arial" w:cs="Arial"/>
          <w:sz w:val="20"/>
          <w:szCs w:val="14"/>
        </w:rPr>
        <w:t xml:space="preserve"> when</w:t>
      </w:r>
      <w:r w:rsidRPr="002154A8">
        <w:rPr>
          <w:rFonts w:ascii="Arial" w:eastAsiaTheme="minorEastAsia" w:hAnsi="Arial" w:cs="Arial"/>
          <w:sz w:val="20"/>
          <w:szCs w:val="14"/>
        </w:rPr>
        <w:t xml:space="preserve"> there is no more packet in buffer for scheduling</w:t>
      </w:r>
      <w:r>
        <w:rPr>
          <w:rFonts w:ascii="Arial" w:eastAsiaTheme="minorEastAsia" w:hAnsi="Arial" w:cs="Arial"/>
          <w:sz w:val="20"/>
          <w:szCs w:val="14"/>
        </w:rPr>
        <w:t>, afterward, UE will use short DRX cycle or long DRX cycle respectively.</w:t>
      </w:r>
    </w:p>
    <w:p w14:paraId="0BD5B4B0" w14:textId="77777777" w:rsidR="004D3EE9" w:rsidRDefault="004D3EE9" w:rsidP="00F96CFE">
      <w:pPr>
        <w:rPr>
          <w:rFonts w:ascii="Arial" w:eastAsiaTheme="minorEastAsia" w:hAnsi="Arial" w:cs="Arial"/>
          <w:sz w:val="20"/>
          <w:szCs w:val="14"/>
        </w:rPr>
      </w:pPr>
    </w:p>
    <w:p w14:paraId="7EE5D7CD" w14:textId="77777777" w:rsidR="004D3EE9" w:rsidRDefault="004D3EE9" w:rsidP="00F96CFE">
      <w:pPr>
        <w:rPr>
          <w:rFonts w:ascii="Arial" w:eastAsiaTheme="minorEastAsia" w:hAnsi="Arial" w:cs="Arial"/>
          <w:sz w:val="20"/>
          <w:szCs w:val="14"/>
        </w:rPr>
      </w:pPr>
    </w:p>
    <w:p w14:paraId="320DCB15" w14:textId="7CBEF0A2" w:rsidR="004D3EE9" w:rsidRDefault="002154A8" w:rsidP="00F96CFE">
      <w:pPr>
        <w:rPr>
          <w:rFonts w:ascii="Arial" w:eastAsiaTheme="minorEastAsia" w:hAnsi="Arial" w:cs="Arial"/>
          <w:sz w:val="20"/>
          <w:szCs w:val="14"/>
        </w:rPr>
      </w:pPr>
      <w:r>
        <w:rPr>
          <w:rFonts w:ascii="Arial" w:eastAsiaTheme="minorEastAsia" w:hAnsi="Arial" w:cs="Arial"/>
          <w:sz w:val="20"/>
          <w:szCs w:val="14"/>
        </w:rPr>
        <w:t>Finally, w</w:t>
      </w:r>
      <w:r w:rsidRPr="002154A8">
        <w:rPr>
          <w:rFonts w:ascii="Arial" w:eastAsiaTheme="minorEastAsia" w:hAnsi="Arial" w:cs="Arial"/>
          <w:sz w:val="20"/>
          <w:szCs w:val="14"/>
        </w:rPr>
        <w:t xml:space="preserve">hen DCP is configured, DCI with CRC scrambled by PS-RNTI can indicate UE to start or not start the on-duration </w:t>
      </w:r>
      <w:r>
        <w:rPr>
          <w:rFonts w:ascii="Arial" w:eastAsiaTheme="minorEastAsia" w:hAnsi="Arial" w:cs="Arial"/>
          <w:sz w:val="20"/>
          <w:szCs w:val="14"/>
        </w:rPr>
        <w:t xml:space="preserve">in </w:t>
      </w:r>
      <w:r w:rsidRPr="002154A8">
        <w:rPr>
          <w:rFonts w:ascii="Arial" w:eastAsiaTheme="minorEastAsia" w:hAnsi="Arial" w:cs="Arial"/>
          <w:sz w:val="20"/>
          <w:szCs w:val="14"/>
        </w:rPr>
        <w:t>next long DRX cycle</w:t>
      </w:r>
      <w:r>
        <w:rPr>
          <w:rFonts w:ascii="Arial" w:eastAsiaTheme="minorEastAsia" w:hAnsi="Arial" w:cs="Arial"/>
          <w:sz w:val="20"/>
          <w:szCs w:val="14"/>
        </w:rPr>
        <w:t xml:space="preserve">. These would further reduce on time under </w:t>
      </w:r>
      <w:proofErr w:type="spellStart"/>
      <w:r>
        <w:rPr>
          <w:rFonts w:ascii="Arial" w:eastAsiaTheme="minorEastAsia" w:hAnsi="Arial" w:cs="Arial"/>
          <w:sz w:val="20"/>
          <w:szCs w:val="14"/>
        </w:rPr>
        <w:t>gNB</w:t>
      </w:r>
      <w:proofErr w:type="spellEnd"/>
      <w:r>
        <w:rPr>
          <w:rFonts w:ascii="Arial" w:eastAsiaTheme="minorEastAsia" w:hAnsi="Arial" w:cs="Arial"/>
          <w:sz w:val="20"/>
          <w:szCs w:val="14"/>
        </w:rPr>
        <w:t xml:space="preserve"> control.</w:t>
      </w:r>
    </w:p>
    <w:p w14:paraId="711C4F1E" w14:textId="77777777" w:rsidR="00921066" w:rsidRDefault="00921066" w:rsidP="00582B2E">
      <w:pPr>
        <w:snapToGrid w:val="0"/>
        <w:ind w:left="288"/>
      </w:pPr>
    </w:p>
    <w:p w14:paraId="12C855C1" w14:textId="3D67A2A3" w:rsidR="00B018AF" w:rsidRPr="004D3EE9" w:rsidRDefault="004D3EE9" w:rsidP="004D3EE9">
      <w:pPr>
        <w:spacing w:after="120" w:line="240" w:lineRule="atLeast"/>
        <w:jc w:val="both"/>
        <w:rPr>
          <w:rFonts w:ascii="Arial" w:eastAsiaTheme="minorEastAsia" w:hAnsi="Arial" w:cstheme="minorBidi"/>
          <w:sz w:val="28"/>
          <w:szCs w:val="20"/>
          <w:lang w:val="en-GB"/>
        </w:rPr>
      </w:pPr>
      <w:r w:rsidRPr="004D3EE9">
        <w:rPr>
          <w:rFonts w:ascii="Arial" w:eastAsiaTheme="minorEastAsia" w:hAnsi="Arial" w:cstheme="minorBidi"/>
          <w:sz w:val="28"/>
          <w:szCs w:val="20"/>
          <w:lang w:val="en-GB"/>
        </w:rPr>
        <w:t xml:space="preserve">2.2 </w:t>
      </w:r>
      <w:r w:rsidR="0050547E">
        <w:rPr>
          <w:rFonts w:ascii="Arial" w:eastAsiaTheme="minorEastAsia" w:hAnsi="Arial" w:cstheme="minorBidi"/>
          <w:sz w:val="28"/>
          <w:szCs w:val="20"/>
          <w:lang w:val="en-GB"/>
        </w:rPr>
        <w:t>P</w:t>
      </w:r>
      <w:r w:rsidRPr="004D3EE9">
        <w:rPr>
          <w:rFonts w:ascii="Arial" w:eastAsiaTheme="minorEastAsia" w:hAnsi="Arial" w:cstheme="minorBidi"/>
          <w:sz w:val="28"/>
          <w:szCs w:val="20"/>
          <w:lang w:val="en-GB"/>
        </w:rPr>
        <w:t>otential issue</w:t>
      </w:r>
      <w:r>
        <w:rPr>
          <w:rFonts w:ascii="Arial" w:eastAsiaTheme="minorEastAsia" w:hAnsi="Arial" w:cstheme="minorBidi"/>
          <w:sz w:val="28"/>
          <w:szCs w:val="20"/>
          <w:lang w:val="en-GB"/>
        </w:rPr>
        <w:t>s</w:t>
      </w:r>
    </w:p>
    <w:p w14:paraId="2B3A63F6" w14:textId="0E46BCA2" w:rsidR="007318A2" w:rsidRDefault="00A72069" w:rsidP="004D3EE9">
      <w:p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Following the XR traffic analysis and C-DRX discussion</w:t>
      </w:r>
      <w:r w:rsidRPr="00A72069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documented in the TR38.838 [2], </w:t>
      </w:r>
      <w:r w:rsidR="007318A2">
        <w:rPr>
          <w:rFonts w:ascii="Arial" w:eastAsiaTheme="minorEastAsia" w:hAnsi="Arial" w:cs="Arial"/>
          <w:sz w:val="20"/>
          <w:szCs w:val="20"/>
        </w:rPr>
        <w:t xml:space="preserve">Last RAN1 meeting </w:t>
      </w:r>
      <w:r>
        <w:rPr>
          <w:rFonts w:ascii="Arial" w:eastAsiaTheme="minorEastAsia" w:hAnsi="Arial" w:cs="Arial"/>
          <w:sz w:val="20"/>
          <w:szCs w:val="20"/>
        </w:rPr>
        <w:t xml:space="preserve">further </w:t>
      </w:r>
      <w:r w:rsidR="007318A2">
        <w:rPr>
          <w:rFonts w:ascii="Arial" w:eastAsiaTheme="minorEastAsia" w:hAnsi="Arial" w:cs="Arial"/>
          <w:sz w:val="20"/>
          <w:szCs w:val="20"/>
        </w:rPr>
        <w:t xml:space="preserve">made </w:t>
      </w:r>
      <w:r>
        <w:rPr>
          <w:rFonts w:ascii="Arial" w:eastAsiaTheme="minorEastAsia" w:hAnsi="Arial" w:cs="Arial"/>
          <w:sz w:val="20"/>
          <w:szCs w:val="20"/>
        </w:rPr>
        <w:t xml:space="preserve">the </w:t>
      </w:r>
      <w:r w:rsidR="007318A2">
        <w:rPr>
          <w:rFonts w:ascii="Arial" w:eastAsiaTheme="minorEastAsia" w:hAnsi="Arial" w:cs="Arial"/>
          <w:sz w:val="20"/>
          <w:szCs w:val="20"/>
        </w:rPr>
        <w:t>agreement</w:t>
      </w:r>
      <w:r>
        <w:rPr>
          <w:rFonts w:ascii="Arial" w:eastAsiaTheme="minorEastAsia" w:hAnsi="Arial" w:cs="Arial"/>
          <w:sz w:val="20"/>
          <w:szCs w:val="20"/>
        </w:rPr>
        <w:t>s as below</w:t>
      </w:r>
      <w:r w:rsidR="007318A2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[3]</w:t>
      </w:r>
      <w:r w:rsidR="007318A2">
        <w:rPr>
          <w:rFonts w:ascii="Arial" w:eastAsiaTheme="minorEastAsia" w:hAnsi="Arial" w:cs="Arial"/>
          <w:sz w:val="20"/>
          <w:szCs w:val="20"/>
        </w:rPr>
        <w:t>:</w:t>
      </w:r>
    </w:p>
    <w:p w14:paraId="0606CAA6" w14:textId="4A7ACBC1" w:rsidR="007318A2" w:rsidRDefault="007318A2" w:rsidP="004D3EE9">
      <w:pPr>
        <w:snapToGrid w:val="0"/>
        <w:rPr>
          <w:rFonts w:ascii="Arial" w:eastAsiaTheme="minorEastAsia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18A2" w14:paraId="0336346A" w14:textId="77777777" w:rsidTr="007318A2">
        <w:tc>
          <w:tcPr>
            <w:tcW w:w="9629" w:type="dxa"/>
          </w:tcPr>
          <w:p w14:paraId="5A8E4663" w14:textId="77777777" w:rsidR="007318A2" w:rsidRPr="007318A2" w:rsidRDefault="007318A2" w:rsidP="007318A2">
            <w:p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>For power saving study of Rel-18 XR SI, CDRX enhancements to evaluate in this study item are to be selected from the following:</w:t>
            </w:r>
          </w:p>
          <w:p w14:paraId="1F2F3482" w14:textId="77777777" w:rsidR="007318A2" w:rsidRPr="007318A2" w:rsidRDefault="007318A2" w:rsidP="007318A2">
            <w:pPr>
              <w:numPr>
                <w:ilvl w:val="0"/>
                <w:numId w:val="23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lastRenderedPageBreak/>
              <w:t>High priority Issue 1-1</w:t>
            </w: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>: Alignment between CDRX and XR traffic for resolving the mismatch between CDRX cycle and XR traffic periodicity for each flow</w:t>
            </w:r>
          </w:p>
          <w:p w14:paraId="70FE3252" w14:textId="77777777" w:rsidR="007318A2" w:rsidRPr="007318A2" w:rsidRDefault="007318A2" w:rsidP="007318A2">
            <w:pPr>
              <w:numPr>
                <w:ilvl w:val="0"/>
                <w:numId w:val="23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High priority Issue 1-2</w:t>
            </w: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>: C-DRX enhancements to handle jitter</w:t>
            </w:r>
          </w:p>
          <w:p w14:paraId="62DD5E7C" w14:textId="77777777" w:rsidR="007318A2" w:rsidRPr="007318A2" w:rsidRDefault="007318A2" w:rsidP="007318A2">
            <w:pPr>
              <w:numPr>
                <w:ilvl w:val="0"/>
                <w:numId w:val="23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Medium priority Issue 1-3</w:t>
            </w: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>: CDRX enhancements for multiple XR traffic flows [Note 2]</w:t>
            </w:r>
          </w:p>
          <w:p w14:paraId="617EAE0F" w14:textId="77777777" w:rsidR="007318A2" w:rsidRPr="007318A2" w:rsidRDefault="007318A2" w:rsidP="007318A2">
            <w:pPr>
              <w:numPr>
                <w:ilvl w:val="0"/>
                <w:numId w:val="23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Low priority Issue 1-4:</w:t>
            </w: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 xml:space="preserve"> CDRX enhancements to adjust to variable burst sizes and frame rate</w:t>
            </w:r>
          </w:p>
          <w:p w14:paraId="53E86EAF" w14:textId="77777777" w:rsidR="007318A2" w:rsidRPr="007318A2" w:rsidRDefault="007318A2" w:rsidP="007318A2">
            <w:pPr>
              <w:numPr>
                <w:ilvl w:val="1"/>
                <w:numId w:val="23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>Note: Some companies think the adjustment for variable burst sizes can be realized by existing spec already</w:t>
            </w:r>
          </w:p>
          <w:p w14:paraId="16EB055F" w14:textId="77777777" w:rsidR="007318A2" w:rsidRPr="007318A2" w:rsidRDefault="007318A2" w:rsidP="007318A2">
            <w:pPr>
              <w:numPr>
                <w:ilvl w:val="0"/>
                <w:numId w:val="23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Low priority Issue 1-5</w:t>
            </w: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 xml:space="preserve">: low latency handling </w:t>
            </w:r>
          </w:p>
          <w:p w14:paraId="5139C02A" w14:textId="77777777" w:rsidR="007318A2" w:rsidRPr="007318A2" w:rsidRDefault="007318A2" w:rsidP="007318A2">
            <w:pPr>
              <w:numPr>
                <w:ilvl w:val="0"/>
                <w:numId w:val="23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Low priority Issue 1-6</w:t>
            </w: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>: SFN wraparound mismatch (if handled in RAN1)</w:t>
            </w:r>
          </w:p>
          <w:p w14:paraId="2F8DDD02" w14:textId="77777777" w:rsidR="007318A2" w:rsidRPr="007318A2" w:rsidRDefault="007318A2" w:rsidP="007318A2">
            <w:p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318A2">
              <w:rPr>
                <w:rFonts w:ascii="Arial" w:eastAsiaTheme="minorEastAsia" w:hAnsi="Arial" w:cs="Arial"/>
                <w:sz w:val="20"/>
                <w:szCs w:val="20"/>
              </w:rPr>
              <w:t>FFS: how the solutions or the combination of the solutions can handle all the identified issues.</w:t>
            </w:r>
          </w:p>
          <w:p w14:paraId="5B37B561" w14:textId="77777777" w:rsidR="007318A2" w:rsidRDefault="007318A2" w:rsidP="004D3EE9">
            <w:pPr>
              <w:snapToGrid w:val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14:paraId="63E7991B" w14:textId="77777777" w:rsidR="007318A2" w:rsidRDefault="007318A2" w:rsidP="004D3EE9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365E243F" w14:textId="670838B7" w:rsidR="00B018AF" w:rsidRDefault="00C13438" w:rsidP="004D3EE9">
      <w:p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Here after, we share our analysis into details of these issues </w:t>
      </w:r>
      <w:r w:rsidR="00F47910">
        <w:rPr>
          <w:rFonts w:ascii="Arial" w:eastAsiaTheme="minorEastAsia" w:hAnsi="Arial" w:cs="Arial"/>
          <w:sz w:val="20"/>
          <w:szCs w:val="20"/>
        </w:rPr>
        <w:t xml:space="preserve">from RAN2 point of view </w:t>
      </w:r>
      <w:r>
        <w:rPr>
          <w:rFonts w:ascii="Arial" w:eastAsiaTheme="minorEastAsia" w:hAnsi="Arial" w:cs="Arial"/>
          <w:sz w:val="20"/>
          <w:szCs w:val="20"/>
        </w:rPr>
        <w:t xml:space="preserve">and propose which issues RAN2 could consider </w:t>
      </w:r>
      <w:proofErr w:type="gramStart"/>
      <w:r>
        <w:rPr>
          <w:rFonts w:ascii="Arial" w:eastAsiaTheme="minorEastAsia" w:hAnsi="Arial" w:cs="Arial"/>
          <w:sz w:val="20"/>
          <w:szCs w:val="20"/>
        </w:rPr>
        <w:t>to address</w:t>
      </w:r>
      <w:proofErr w:type="gramEnd"/>
      <w:r>
        <w:rPr>
          <w:rFonts w:ascii="Arial" w:eastAsiaTheme="minorEastAsia" w:hAnsi="Arial" w:cs="Arial"/>
          <w:sz w:val="20"/>
          <w:szCs w:val="20"/>
        </w:rPr>
        <w:t xml:space="preserve">: </w:t>
      </w:r>
    </w:p>
    <w:p w14:paraId="4553ABC0" w14:textId="77777777" w:rsidR="00DD2115" w:rsidRDefault="00DD2115" w:rsidP="004D3EE9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6097A9F0" w14:textId="23462F2A" w:rsidR="00DA6104" w:rsidRDefault="00DA6104" w:rsidP="002A53A7">
      <w:pPr>
        <w:pStyle w:val="ListParagraph"/>
        <w:numPr>
          <w:ilvl w:val="0"/>
          <w:numId w:val="21"/>
        </w:num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Non-integer periodicity</w:t>
      </w:r>
    </w:p>
    <w:p w14:paraId="20FE9E68" w14:textId="4174AC7B" w:rsidR="002C160A" w:rsidRDefault="00DA6104" w:rsidP="00496FB9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US"/>
        </w:rPr>
      </w:pPr>
      <w:r>
        <w:rPr>
          <w:rFonts w:ascii="Arial" w:eastAsiaTheme="minorEastAsia" w:hAnsi="Arial" w:cs="Arial"/>
          <w:sz w:val="20"/>
          <w:szCs w:val="20"/>
        </w:rPr>
        <w:t>This issue have been raise in RAN1 study widely: T</w:t>
      </w:r>
      <w:r w:rsidRPr="00DA6104">
        <w:rPr>
          <w:rFonts w:ascii="Arial" w:eastAsiaTheme="minorEastAsia" w:hAnsi="Arial" w:cs="Arial"/>
          <w:sz w:val="20"/>
          <w:szCs w:val="20"/>
        </w:rPr>
        <w:t>he packet arrival rate is determined by the frame generation rate, e.g., 60fps. Accordingly, the average packet arrival periodicity is given by the inverse of the frame rate, e.g., 16.6667ms = 1/60fps</w:t>
      </w:r>
      <w:r w:rsidR="00496FB9">
        <w:rPr>
          <w:rFonts w:ascii="Arial" w:eastAsiaTheme="minorEastAsia" w:hAnsi="Arial" w:cs="Arial"/>
          <w:sz w:val="20"/>
          <w:szCs w:val="20"/>
        </w:rPr>
        <w:t>, which is not multiple time</w:t>
      </w:r>
      <w:r w:rsidR="00493EFB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496FB9">
        <w:rPr>
          <w:rFonts w:ascii="Arial" w:eastAsiaTheme="minorEastAsia" w:hAnsi="Arial" w:cs="Arial"/>
          <w:sz w:val="20"/>
          <w:szCs w:val="20"/>
        </w:rPr>
        <w:t xml:space="preserve"> of </w:t>
      </w:r>
      <w:proofErr w:type="spellStart"/>
      <w:r w:rsidR="00496FB9">
        <w:rPr>
          <w:rFonts w:ascii="Arial" w:eastAsiaTheme="minorEastAsia" w:hAnsi="Arial" w:cs="Arial"/>
          <w:sz w:val="20"/>
          <w:szCs w:val="20"/>
        </w:rPr>
        <w:t>ms</w:t>
      </w:r>
      <w:proofErr w:type="spellEnd"/>
      <w:r w:rsidR="00496FB9">
        <w:rPr>
          <w:rFonts w:ascii="Arial" w:eastAsiaTheme="minorEastAsia" w:hAnsi="Arial" w:cs="Arial"/>
          <w:sz w:val="20"/>
          <w:szCs w:val="20"/>
        </w:rPr>
        <w:t xml:space="preserve">. however currently the periodicity of DRX can only be configured in </w:t>
      </w:r>
      <w:proofErr w:type="spellStart"/>
      <w:r w:rsidR="00496FB9">
        <w:rPr>
          <w:rFonts w:ascii="Arial" w:eastAsiaTheme="minorEastAsia" w:hAnsi="Arial" w:cs="Arial"/>
          <w:sz w:val="20"/>
          <w:szCs w:val="20"/>
        </w:rPr>
        <w:t>ms</w:t>
      </w:r>
      <w:proofErr w:type="spellEnd"/>
      <w:r w:rsidR="00496FB9">
        <w:rPr>
          <w:rFonts w:ascii="Arial" w:eastAsiaTheme="minorEastAsia" w:hAnsi="Arial" w:cs="Arial"/>
          <w:sz w:val="20"/>
          <w:szCs w:val="20"/>
        </w:rPr>
        <w:t xml:space="preserve"> granularity. As shown in following table if we configure the DRX with 17ms periodicity,</w:t>
      </w:r>
      <w:r w:rsidR="000F70A1">
        <w:rPr>
          <w:rFonts w:ascii="Arial" w:eastAsiaTheme="minorEastAsia" w:hAnsi="Arial" w:cs="Arial"/>
          <w:sz w:val="20"/>
          <w:szCs w:val="20"/>
        </w:rPr>
        <w:t xml:space="preserve"> which is slightly longer </w:t>
      </w:r>
      <w:r w:rsidR="00C13438">
        <w:rPr>
          <w:rFonts w:ascii="Arial" w:eastAsiaTheme="minorEastAsia" w:hAnsi="Arial" w:cs="Arial"/>
          <w:sz w:val="20"/>
          <w:szCs w:val="20"/>
        </w:rPr>
        <w:t>than</w:t>
      </w:r>
      <w:r w:rsidR="000F70A1">
        <w:rPr>
          <w:rFonts w:ascii="Arial" w:eastAsiaTheme="minorEastAsia" w:hAnsi="Arial" w:cs="Arial"/>
          <w:sz w:val="20"/>
          <w:szCs w:val="20"/>
        </w:rPr>
        <w:t xml:space="preserve"> the periodicity of data packets, then </w:t>
      </w:r>
      <w:r w:rsidR="000F70A1" w:rsidRPr="000F70A1">
        <w:rPr>
          <w:rFonts w:ascii="Arial" w:eastAsiaTheme="minorEastAsia" w:hAnsi="Arial" w:cs="Arial"/>
          <w:sz w:val="20"/>
          <w:szCs w:val="20"/>
          <w:lang w:val="en-US"/>
        </w:rPr>
        <w:t>the buffer time of the packet</w:t>
      </w:r>
      <w:r w:rsidR="00C13438">
        <w:rPr>
          <w:rFonts w:ascii="Arial" w:eastAsiaTheme="minorEastAsia" w:hAnsi="Arial" w:cs="Arial"/>
          <w:sz w:val="20"/>
          <w:szCs w:val="20"/>
          <w:lang w:val="en-US"/>
        </w:rPr>
        <w:t>s</w:t>
      </w:r>
      <w:r w:rsidR="000F70A1" w:rsidRPr="000F70A1">
        <w:rPr>
          <w:rFonts w:ascii="Arial" w:eastAsiaTheme="minorEastAsia" w:hAnsi="Arial" w:cs="Arial"/>
          <w:sz w:val="20"/>
          <w:szCs w:val="20"/>
          <w:lang w:val="en-US"/>
        </w:rPr>
        <w:t xml:space="preserve"> will be longer and longer (accumulated)</w:t>
      </w:r>
      <w:r w:rsidR="00F47910">
        <w:rPr>
          <w:rFonts w:ascii="Arial" w:eastAsiaTheme="minorEastAsia" w:hAnsi="Arial" w:cs="Arial"/>
          <w:sz w:val="20"/>
          <w:szCs w:val="20"/>
          <w:lang w:val="en-US"/>
        </w:rPr>
        <w:t xml:space="preserve">. </w:t>
      </w:r>
    </w:p>
    <w:p w14:paraId="7FBEB85E" w14:textId="77777777" w:rsidR="002C160A" w:rsidRDefault="002C160A" w:rsidP="00496FB9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US"/>
        </w:rPr>
      </w:pPr>
    </w:p>
    <w:p w14:paraId="244B23BB" w14:textId="5E810140" w:rsidR="00496FB9" w:rsidRDefault="00F47910" w:rsidP="00496FB9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  <w:lang w:val="en-US"/>
        </w:rPr>
        <w:t>We should notice that finer granularity of DRX cycle can reduce the problem but will not solve the problem perfectly</w:t>
      </w:r>
      <w:r w:rsidR="00493EFB">
        <w:rPr>
          <w:rFonts w:ascii="Arial" w:eastAsiaTheme="minorEastAsia" w:hAnsi="Arial" w:cs="Arial"/>
          <w:sz w:val="20"/>
          <w:szCs w:val="20"/>
          <w:lang w:val="en-US"/>
        </w:rPr>
        <w:t xml:space="preserve"> for</w:t>
      </w:r>
      <w:r>
        <w:rPr>
          <w:rFonts w:ascii="Arial" w:eastAsiaTheme="minorEastAsia" w:hAnsi="Arial" w:cs="Arial"/>
          <w:sz w:val="20"/>
          <w:szCs w:val="20"/>
          <w:lang w:val="en-US"/>
        </w:rPr>
        <w:t xml:space="preserve"> </w:t>
      </w:r>
      <w:r w:rsidR="002C160A">
        <w:rPr>
          <w:rFonts w:ascii="Arial" w:eastAsiaTheme="minorEastAsia" w:hAnsi="Arial" w:cs="Arial"/>
          <w:sz w:val="20"/>
          <w:szCs w:val="20"/>
          <w:lang w:val="en-US"/>
        </w:rPr>
        <w:t xml:space="preserve">all </w:t>
      </w:r>
      <w:r w:rsidR="00493EFB">
        <w:rPr>
          <w:rFonts w:ascii="Arial" w:eastAsiaTheme="minorEastAsia" w:hAnsi="Arial" w:cs="Arial"/>
          <w:sz w:val="20"/>
          <w:szCs w:val="20"/>
          <w:lang w:val="en-US"/>
        </w:rPr>
        <w:t>f</w:t>
      </w:r>
      <w:r>
        <w:rPr>
          <w:rFonts w:ascii="Arial" w:eastAsiaTheme="minorEastAsia" w:hAnsi="Arial" w:cs="Arial"/>
          <w:sz w:val="20"/>
          <w:szCs w:val="20"/>
          <w:lang w:val="en-US"/>
        </w:rPr>
        <w:t>rame rate case</w:t>
      </w:r>
      <w:r w:rsidR="00AF633D">
        <w:rPr>
          <w:rFonts w:ascii="Arial" w:eastAsiaTheme="minorEastAsia" w:hAnsi="Arial" w:cs="Arial"/>
          <w:sz w:val="20"/>
          <w:szCs w:val="20"/>
          <w:lang w:val="en-US"/>
        </w:rPr>
        <w:t>s</w:t>
      </w:r>
      <w:r>
        <w:rPr>
          <w:rFonts w:ascii="Arial" w:eastAsiaTheme="minorEastAsia" w:hAnsi="Arial" w:cs="Arial"/>
          <w:sz w:val="20"/>
          <w:szCs w:val="20"/>
          <w:lang w:val="en-US"/>
        </w:rPr>
        <w:t xml:space="preserve">. Considering finer granularity of DRX cycle has not been supported. We propose RAN2 </w:t>
      </w:r>
      <w:r w:rsidR="00146622">
        <w:rPr>
          <w:rFonts w:ascii="Arial" w:eastAsiaTheme="minorEastAsia" w:hAnsi="Arial" w:cs="Arial"/>
          <w:sz w:val="20"/>
          <w:szCs w:val="20"/>
          <w:lang w:val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US"/>
        </w:rPr>
        <w:t>enhance C-DRX to solve this issue.</w:t>
      </w:r>
      <w:r w:rsidR="00496FB9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576827C5" w14:textId="2A9EA9AC" w:rsidR="00496FB9" w:rsidRDefault="00AF633D" w:rsidP="00AF633D">
      <w:pPr>
        <w:pStyle w:val="ListParagraph"/>
        <w:snapToGrid w:val="0"/>
        <w:jc w:val="center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Table 1: non-integer periodicity issue</w:t>
      </w:r>
    </w:p>
    <w:tbl>
      <w:tblPr>
        <w:tblW w:w="10190" w:type="dxa"/>
        <w:tblInd w:w="-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4"/>
        <w:gridCol w:w="344"/>
        <w:gridCol w:w="676"/>
        <w:gridCol w:w="676"/>
        <w:gridCol w:w="676"/>
        <w:gridCol w:w="676"/>
        <w:gridCol w:w="676"/>
        <w:gridCol w:w="776"/>
        <w:gridCol w:w="776"/>
        <w:gridCol w:w="776"/>
        <w:gridCol w:w="776"/>
        <w:gridCol w:w="676"/>
        <w:gridCol w:w="776"/>
        <w:gridCol w:w="776"/>
      </w:tblGrid>
      <w:tr w:rsidR="00496FB9" w:rsidRPr="00496FB9" w14:paraId="49CAE4F2" w14:textId="77777777" w:rsidTr="00496FB9">
        <w:trPr>
          <w:trHeight w:val="311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168F3F3" w14:textId="77777777" w:rsidR="00496FB9" w:rsidRPr="00496FB9" w:rsidRDefault="00496FB9" w:rsidP="00496FB9">
            <w:pPr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Packet number</w:t>
            </w:r>
          </w:p>
        </w:tc>
        <w:tc>
          <w:tcPr>
            <w:tcW w:w="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2639D06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28BD0AA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8D0C94C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3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CC743A7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4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37B1C62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5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4FCB6B7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6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DFA5F86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7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92F77BC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8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D116241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9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EF33439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10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3275C07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11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80252FC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12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C364A3C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13</w:t>
            </w:r>
          </w:p>
        </w:tc>
      </w:tr>
      <w:tr w:rsidR="00496FB9" w:rsidRPr="00496FB9" w14:paraId="4B64E3A1" w14:textId="77777777" w:rsidTr="00496FB9">
        <w:trPr>
          <w:trHeight w:val="404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7BDE937" w14:textId="77777777" w:rsidR="00496FB9" w:rsidRPr="00496FB9" w:rsidRDefault="00496FB9" w:rsidP="00496FB9">
            <w:pPr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 xml:space="preserve">packet arrival time </w:t>
            </w:r>
          </w:p>
        </w:tc>
        <w:tc>
          <w:tcPr>
            <w:tcW w:w="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BA89988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4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E16B2E0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20.6667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7D90541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37.3334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BAB6C34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54.0001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A62B559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70.6668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7D3E27C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87.3335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6A49000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104.0002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23551DA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120.6669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291E9CA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137.3336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2C2E32A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154.0003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991BAF7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170.667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6BE8779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187.3337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65FFC75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204.0004</w:t>
            </w:r>
          </w:p>
        </w:tc>
      </w:tr>
      <w:tr w:rsidR="00496FB9" w:rsidRPr="00496FB9" w14:paraId="010F8035" w14:textId="77777777" w:rsidTr="00496FB9">
        <w:trPr>
          <w:trHeight w:val="311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87D6A22" w14:textId="77777777" w:rsidR="00496FB9" w:rsidRPr="00496FB9" w:rsidRDefault="00496FB9" w:rsidP="00496FB9">
            <w:pPr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ideal schedule subframe</w:t>
            </w:r>
          </w:p>
        </w:tc>
        <w:tc>
          <w:tcPr>
            <w:tcW w:w="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E5D8199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4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441D679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CCDBE97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38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C159082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55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255830D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71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5914991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88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1BFE9DD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105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A7B80E0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121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F0BF70E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138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911B138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155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6C8A914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171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B0B484B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188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AE151E5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205</w:t>
            </w:r>
          </w:p>
        </w:tc>
      </w:tr>
      <w:tr w:rsidR="00496FB9" w:rsidRPr="00496FB9" w14:paraId="62BD62B8" w14:textId="77777777" w:rsidTr="00496FB9">
        <w:trPr>
          <w:trHeight w:val="404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AB625B4" w14:textId="77777777" w:rsidR="00496FB9" w:rsidRPr="00496FB9" w:rsidRDefault="00496FB9" w:rsidP="00496FB9">
            <w:pPr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on duration start time [4,17]</w:t>
            </w:r>
          </w:p>
        </w:tc>
        <w:tc>
          <w:tcPr>
            <w:tcW w:w="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8D149ED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4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00DDEBE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F26EA1A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38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2EFC170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55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2DC9EEE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72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4CA07F9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89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5A0AA6F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106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FB72908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123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0AE0766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140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F5EB8AE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157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FDFE93E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174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C03B714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191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5936603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208</w:t>
            </w:r>
          </w:p>
        </w:tc>
      </w:tr>
      <w:tr w:rsidR="00496FB9" w:rsidRPr="00496FB9" w14:paraId="02358BE3" w14:textId="77777777" w:rsidTr="00496FB9">
        <w:trPr>
          <w:trHeight w:val="404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68120B0" w14:textId="77777777" w:rsidR="00496FB9" w:rsidRPr="00496FB9" w:rsidRDefault="00496FB9" w:rsidP="00496FB9">
            <w:pPr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delay for waiting on-duration</w:t>
            </w:r>
          </w:p>
        </w:tc>
        <w:tc>
          <w:tcPr>
            <w:tcW w:w="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2CFAC5E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0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4148757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0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298CB61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0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ABF199B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0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046598E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5E65501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057FEF3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1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ADC8638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915F94C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B09A243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2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BA2D362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3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09437C9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3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E9E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12CE40D" w14:textId="77777777" w:rsidR="00496FB9" w:rsidRPr="00496FB9" w:rsidRDefault="00496FB9" w:rsidP="00496FB9">
            <w:pPr>
              <w:jc w:val="right"/>
              <w:textAlignment w:val="bottom"/>
              <w:rPr>
                <w:rFonts w:ascii="Arial" w:eastAsia="Times New Roman" w:hAnsi="Arial" w:cs="Arial"/>
                <w:sz w:val="14"/>
                <w:szCs w:val="14"/>
                <w:lang w:val="en-GB" w:eastAsia="zh-CN"/>
              </w:rPr>
            </w:pPr>
            <w:r w:rsidRPr="00496FB9">
              <w:rPr>
                <w:rFonts w:ascii="Verdana" w:eastAsia="Meiryo" w:hAnsi="Verdana" w:cs="Arial"/>
                <w:color w:val="000000" w:themeColor="dark1"/>
                <w:kern w:val="24"/>
                <w:sz w:val="14"/>
                <w:szCs w:val="14"/>
                <w:lang w:val="en-GB" w:eastAsia="zh-CN"/>
              </w:rPr>
              <w:t>3</w:t>
            </w:r>
          </w:p>
        </w:tc>
      </w:tr>
    </w:tbl>
    <w:p w14:paraId="7B46DD59" w14:textId="2FA44131" w:rsidR="00496FB9" w:rsidRPr="00496FB9" w:rsidRDefault="00496FB9" w:rsidP="00496FB9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54E6DE94" w14:textId="5A62DD20" w:rsidR="00DA6104" w:rsidRDefault="00DA6104" w:rsidP="00DA6104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1DCA082B" w14:textId="3F0D4144" w:rsidR="00DA6104" w:rsidRDefault="00DA6104" w:rsidP="00DA6104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30635E47" w14:textId="3052EEDB" w:rsidR="00DA6104" w:rsidRDefault="00DA6104" w:rsidP="002A53A7">
      <w:pPr>
        <w:pStyle w:val="ListParagraph"/>
        <w:numPr>
          <w:ilvl w:val="0"/>
          <w:numId w:val="21"/>
        </w:num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Timing mismatch</w:t>
      </w:r>
    </w:p>
    <w:p w14:paraId="3C09F1C1" w14:textId="76719297" w:rsidR="00635E19" w:rsidRDefault="00955671" w:rsidP="00DA6104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One reason of timing mismatch is </w:t>
      </w:r>
      <w:r w:rsidR="00635E19">
        <w:rPr>
          <w:rFonts w:ascii="Arial" w:eastAsiaTheme="minorEastAsia" w:hAnsi="Arial" w:cs="Arial"/>
          <w:sz w:val="20"/>
          <w:szCs w:val="20"/>
        </w:rPr>
        <w:t xml:space="preserve">that </w:t>
      </w:r>
      <w:r w:rsidR="00DA6104">
        <w:rPr>
          <w:rFonts w:ascii="Arial" w:eastAsiaTheme="minorEastAsia" w:hAnsi="Arial" w:cs="Arial"/>
          <w:sz w:val="20"/>
          <w:szCs w:val="20"/>
        </w:rPr>
        <w:t xml:space="preserve">DRX is pre-configured by </w:t>
      </w:r>
      <w:proofErr w:type="spellStart"/>
      <w:r w:rsidR="00DA6104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="00DA6104">
        <w:rPr>
          <w:rFonts w:ascii="Arial" w:eastAsiaTheme="minorEastAsia" w:hAnsi="Arial" w:cs="Arial"/>
          <w:sz w:val="20"/>
          <w:szCs w:val="20"/>
        </w:rPr>
        <w:t xml:space="preserve"> via RRC signalling</w:t>
      </w:r>
      <w:r w:rsidR="00635E19">
        <w:rPr>
          <w:rFonts w:ascii="Arial" w:eastAsiaTheme="minorEastAsia" w:hAnsi="Arial" w:cs="Arial"/>
          <w:sz w:val="20"/>
          <w:szCs w:val="20"/>
        </w:rPr>
        <w:t>.</w:t>
      </w:r>
      <w:r w:rsidR="00DA6104">
        <w:rPr>
          <w:rFonts w:ascii="Arial" w:eastAsiaTheme="minorEastAsia" w:hAnsi="Arial" w:cs="Arial"/>
          <w:sz w:val="20"/>
          <w:szCs w:val="20"/>
        </w:rPr>
        <w:t xml:space="preserve"> </w:t>
      </w:r>
      <w:r w:rsidR="00635E19">
        <w:rPr>
          <w:rFonts w:ascii="Arial" w:eastAsiaTheme="minorEastAsia" w:hAnsi="Arial" w:cs="Arial"/>
          <w:sz w:val="20"/>
          <w:szCs w:val="20"/>
        </w:rPr>
        <w:t>W</w:t>
      </w:r>
      <w:r w:rsidR="00DA6104">
        <w:rPr>
          <w:rFonts w:ascii="Arial" w:eastAsiaTheme="minorEastAsia" w:hAnsi="Arial" w:cs="Arial"/>
          <w:sz w:val="20"/>
          <w:szCs w:val="20"/>
        </w:rPr>
        <w:t xml:space="preserve">hen the XR service starts, the frame arrival timing may not exactly fall in on-duration window. </w:t>
      </w:r>
    </w:p>
    <w:p w14:paraId="496134A7" w14:textId="77777777" w:rsidR="00635E19" w:rsidRDefault="00635E19" w:rsidP="00DA6104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49120344" w14:textId="77777777" w:rsidR="00635E19" w:rsidRDefault="00635E19" w:rsidP="00D826F5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Another reason of timing mismatch is the </w:t>
      </w:r>
      <w:r w:rsidRPr="007318A2">
        <w:rPr>
          <w:rFonts w:ascii="Arial" w:eastAsiaTheme="minorEastAsia" w:hAnsi="Arial" w:cs="Arial"/>
          <w:sz w:val="20"/>
          <w:szCs w:val="20"/>
        </w:rPr>
        <w:t>SFN wraparound</w:t>
      </w:r>
      <w:r>
        <w:rPr>
          <w:rFonts w:ascii="Arial" w:eastAsiaTheme="minorEastAsia" w:hAnsi="Arial" w:cs="Arial"/>
          <w:sz w:val="20"/>
          <w:szCs w:val="20"/>
        </w:rPr>
        <w:t xml:space="preserve">. When SFN wraparound happens, it may lead to a shorter/longer gap between the two on durations, but arriving time between two packets are still the same. So if the packet arrival timing matches the timing of on-duration before SFN wraparound, it will became mismatch after SFN wraparound happens. </w:t>
      </w:r>
    </w:p>
    <w:p w14:paraId="53142C7B" w14:textId="77777777" w:rsidR="00635E19" w:rsidRDefault="00635E19" w:rsidP="00D826F5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47FB5049" w14:textId="2A46B525" w:rsidR="00635E19" w:rsidRDefault="00635E19" w:rsidP="00635E19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The final reason of timing mismatch is f</w:t>
      </w:r>
      <w:r w:rsidRPr="00955671">
        <w:rPr>
          <w:rFonts w:ascii="Arial" w:eastAsiaTheme="minorEastAsia" w:hAnsi="Arial" w:cs="Arial"/>
          <w:sz w:val="20"/>
          <w:szCs w:val="20"/>
        </w:rPr>
        <w:t>rame rate</w:t>
      </w:r>
      <w:r>
        <w:rPr>
          <w:rFonts w:ascii="Arial" w:eastAsiaTheme="minorEastAsia" w:hAnsi="Arial" w:cs="Arial"/>
          <w:sz w:val="20"/>
          <w:szCs w:val="20"/>
        </w:rPr>
        <w:t xml:space="preserve"> change. Frame rate change will lead to packet arrival periodicity changes.</w:t>
      </w:r>
    </w:p>
    <w:p w14:paraId="45846FA1" w14:textId="77777777" w:rsidR="00635E19" w:rsidRDefault="00635E19" w:rsidP="00DA6104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21E782B3" w14:textId="0BEAFC0F" w:rsidR="00DA6104" w:rsidRPr="00DA6104" w:rsidRDefault="00DA6104" w:rsidP="00DA6104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As shown in following figure, the mismatch of frame arrival timing and UE wake up timing will cause extra delay of transmission, </w:t>
      </w:r>
      <w:r w:rsidR="00635E19">
        <w:rPr>
          <w:rFonts w:ascii="Arial" w:eastAsiaTheme="minorEastAsia" w:hAnsi="Arial" w:cs="Arial"/>
          <w:sz w:val="20"/>
          <w:szCs w:val="20"/>
        </w:rPr>
        <w:t xml:space="preserve">all these issues existed already as of today, but </w:t>
      </w:r>
      <w:r>
        <w:rPr>
          <w:rFonts w:ascii="Arial" w:eastAsiaTheme="minorEastAsia" w:hAnsi="Arial" w:cs="Arial"/>
          <w:sz w:val="20"/>
          <w:szCs w:val="20"/>
        </w:rPr>
        <w:t>this might be</w:t>
      </w:r>
      <w:r w:rsidR="00635E19">
        <w:rPr>
          <w:rFonts w:ascii="Arial" w:eastAsiaTheme="minorEastAsia" w:hAnsi="Arial" w:cs="Arial"/>
          <w:sz w:val="20"/>
          <w:szCs w:val="20"/>
        </w:rPr>
        <w:t>come</w:t>
      </w:r>
      <w:r>
        <w:rPr>
          <w:rFonts w:ascii="Arial" w:eastAsiaTheme="minorEastAsia" w:hAnsi="Arial" w:cs="Arial"/>
          <w:sz w:val="20"/>
          <w:szCs w:val="20"/>
        </w:rPr>
        <w:t xml:space="preserve"> a problem </w:t>
      </w:r>
      <w:r w:rsidR="00635E19">
        <w:rPr>
          <w:rFonts w:ascii="Arial" w:eastAsiaTheme="minorEastAsia" w:hAnsi="Arial" w:cs="Arial"/>
          <w:sz w:val="20"/>
          <w:szCs w:val="20"/>
        </w:rPr>
        <w:t xml:space="preserve">only </w:t>
      </w:r>
      <w:r>
        <w:rPr>
          <w:rFonts w:ascii="Arial" w:eastAsiaTheme="minorEastAsia" w:hAnsi="Arial" w:cs="Arial"/>
          <w:sz w:val="20"/>
          <w:szCs w:val="20"/>
        </w:rPr>
        <w:t xml:space="preserve">for XR type of service which has tight PDB requirement: </w:t>
      </w:r>
    </w:p>
    <w:p w14:paraId="40CEDF8C" w14:textId="5B62CD82" w:rsidR="00DA6104" w:rsidRDefault="00DA6104" w:rsidP="00DA6104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7872D149" w14:textId="58DC7BEC" w:rsidR="00DA6104" w:rsidRDefault="00DA6104" w:rsidP="00DA6104">
      <w:pPr>
        <w:snapToGrid w:val="0"/>
        <w:jc w:val="center"/>
        <w:rPr>
          <w:rFonts w:ascii="Arial" w:eastAsiaTheme="minorEastAsia" w:hAnsi="Arial" w:cs="Arial"/>
          <w:sz w:val="20"/>
          <w:szCs w:val="20"/>
        </w:rPr>
      </w:pPr>
      <w:r w:rsidRPr="00DA6104">
        <w:rPr>
          <w:rFonts w:ascii="Arial" w:eastAsiaTheme="minorEastAsia" w:hAnsi="Arial" w:cs="Arial"/>
          <w:sz w:val="20"/>
          <w:szCs w:val="20"/>
          <w:lang w:val="en-GB"/>
        </w:rPr>
        <w:object w:dxaOrig="6921" w:dyaOrig="2391" w14:anchorId="0B6203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18.9pt" o:ole="">
            <v:imagedata r:id="rId8" o:title=""/>
          </v:shape>
          <o:OLEObject Type="Embed" ProgID="Visio.Drawing.15" ShapeID="_x0000_i1025" DrawAspect="Content" ObjectID="_1721604516" r:id="rId9"/>
        </w:object>
      </w:r>
    </w:p>
    <w:p w14:paraId="7C83A3BF" w14:textId="341475EA" w:rsidR="00DA6104" w:rsidRDefault="00DA6104" w:rsidP="00DA6104">
      <w:pPr>
        <w:snapToGrid w:val="0"/>
        <w:jc w:val="center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Fig</w:t>
      </w:r>
      <w:r w:rsidR="00AF633D">
        <w:rPr>
          <w:rFonts w:ascii="Arial" w:eastAsiaTheme="minorEastAsia" w:hAnsi="Arial" w:cs="Arial"/>
          <w:sz w:val="20"/>
          <w:szCs w:val="20"/>
        </w:rPr>
        <w:t xml:space="preserve"> 1: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AF633D">
        <w:rPr>
          <w:rFonts w:ascii="Arial" w:eastAsiaTheme="minorEastAsia" w:hAnsi="Arial" w:cs="Arial"/>
          <w:sz w:val="20"/>
          <w:szCs w:val="20"/>
        </w:rPr>
        <w:t>Timing Mismatch I</w:t>
      </w:r>
      <w:r>
        <w:rPr>
          <w:rFonts w:ascii="Arial" w:eastAsiaTheme="minorEastAsia" w:hAnsi="Arial" w:cs="Arial"/>
          <w:sz w:val="20"/>
          <w:szCs w:val="20"/>
        </w:rPr>
        <w:t xml:space="preserve">ssue </w:t>
      </w:r>
    </w:p>
    <w:p w14:paraId="1D8AFC61" w14:textId="3BE9342E" w:rsidR="00DA6104" w:rsidRPr="00DA6104" w:rsidRDefault="00DA6104" w:rsidP="00DA6104">
      <w:p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64B25318" w14:textId="7BD5042E" w:rsidR="002C160A" w:rsidRDefault="00635E19" w:rsidP="00D826F5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US"/>
        </w:rPr>
      </w:pPr>
      <w:r>
        <w:rPr>
          <w:rFonts w:ascii="Arial" w:eastAsiaTheme="minorEastAsia" w:hAnsi="Arial" w:cs="Arial"/>
          <w:sz w:val="20"/>
          <w:szCs w:val="20"/>
        </w:rPr>
        <w:t xml:space="preserve">Even though RRC can at any time reconfigure DRX parameter when timing </w:t>
      </w:r>
      <w:r w:rsidR="002C160A">
        <w:rPr>
          <w:rFonts w:ascii="Arial" w:eastAsiaTheme="minorEastAsia" w:hAnsi="Arial" w:cs="Arial"/>
          <w:sz w:val="20"/>
          <w:szCs w:val="20"/>
          <w:lang w:val="en-GB"/>
        </w:rPr>
        <w:t>mis</w:t>
      </w:r>
      <w:r>
        <w:rPr>
          <w:rFonts w:ascii="Arial" w:eastAsiaTheme="minorEastAsia" w:hAnsi="Arial" w:cs="Arial"/>
          <w:sz w:val="20"/>
          <w:szCs w:val="20"/>
        </w:rPr>
        <w:t xml:space="preserve">match happens. But a more adaptive/fast way </w:t>
      </w:r>
      <w:r w:rsidR="00493EFB">
        <w:rPr>
          <w:rFonts w:ascii="Arial" w:eastAsiaTheme="minorEastAsia" w:hAnsi="Arial" w:cs="Arial"/>
          <w:sz w:val="20"/>
          <w:szCs w:val="20"/>
          <w:lang w:val="en-GB"/>
        </w:rPr>
        <w:t>might</w:t>
      </w:r>
      <w:r>
        <w:rPr>
          <w:rFonts w:ascii="Arial" w:eastAsiaTheme="minorEastAsia" w:hAnsi="Arial" w:cs="Arial"/>
          <w:sz w:val="20"/>
          <w:szCs w:val="20"/>
        </w:rPr>
        <w:t xml:space="preserve"> be preferred. </w:t>
      </w:r>
    </w:p>
    <w:p w14:paraId="6F2BF9F9" w14:textId="77777777" w:rsidR="00635E19" w:rsidRDefault="00635E19" w:rsidP="00CF6969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11185C04" w14:textId="3213039F" w:rsidR="004D3EE9" w:rsidRPr="000F70A1" w:rsidRDefault="000F70A1" w:rsidP="002A53A7">
      <w:pPr>
        <w:pStyle w:val="ListParagraph"/>
        <w:numPr>
          <w:ilvl w:val="0"/>
          <w:numId w:val="21"/>
        </w:num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J</w:t>
      </w:r>
      <w:r w:rsidRPr="000F70A1">
        <w:rPr>
          <w:rFonts w:ascii="Arial" w:eastAsiaTheme="minorEastAsia" w:hAnsi="Arial" w:cs="Arial"/>
          <w:sz w:val="20"/>
          <w:szCs w:val="20"/>
        </w:rPr>
        <w:t>itter</w:t>
      </w:r>
    </w:p>
    <w:p w14:paraId="69AC1010" w14:textId="554A55C0" w:rsidR="000F70A1" w:rsidRDefault="000F70A1" w:rsidP="000F70A1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US"/>
        </w:rPr>
      </w:pPr>
      <w:r w:rsidRPr="000F70A1">
        <w:rPr>
          <w:rFonts w:ascii="Arial" w:eastAsiaTheme="minorEastAsia" w:hAnsi="Arial" w:cs="Arial"/>
          <w:sz w:val="20"/>
          <w:szCs w:val="20"/>
        </w:rPr>
        <w:t xml:space="preserve">Exact frame arrival timing would be a bit earlier or later </w:t>
      </w:r>
      <w:r w:rsidR="00DE55A4" w:rsidRPr="000F70A1">
        <w:rPr>
          <w:rFonts w:ascii="Arial" w:eastAsiaTheme="minorEastAsia" w:hAnsi="Arial" w:cs="Arial"/>
          <w:sz w:val="20"/>
          <w:szCs w:val="20"/>
        </w:rPr>
        <w:t>than</w:t>
      </w:r>
      <w:r w:rsidRPr="000F70A1">
        <w:rPr>
          <w:rFonts w:ascii="Arial" w:eastAsiaTheme="minorEastAsia" w:hAnsi="Arial" w:cs="Arial"/>
          <w:sz w:val="20"/>
          <w:szCs w:val="20"/>
        </w:rPr>
        <w:t xml:space="preserve"> expected time due to random delay contributed from frame encoders in Edge server, network transfer time in core network, etc</w:t>
      </w:r>
      <w:r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3B06B1D0" w14:textId="0AE040CC" w:rsidR="00547018" w:rsidRDefault="00547018" w:rsidP="000F70A1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US"/>
        </w:rPr>
      </w:pPr>
    </w:p>
    <w:p w14:paraId="5822897B" w14:textId="1E8320BB" w:rsidR="00547018" w:rsidRDefault="00547018" w:rsidP="00547018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 w:rsidRPr="00547018">
        <w:rPr>
          <w:rFonts w:ascii="Arial" w:eastAsiaTheme="minorEastAsia" w:hAnsi="Arial" w:cs="Arial"/>
          <w:sz w:val="20"/>
          <w:szCs w:val="20"/>
          <w:lang w:val="en-GB"/>
        </w:rPr>
        <w:object w:dxaOrig="6351" w:dyaOrig="2501" w14:anchorId="20FFDE42">
          <v:shape id="_x0000_i1026" type="#_x0000_t75" style="width:317.3pt;height:126.4pt" o:ole="">
            <v:imagedata r:id="rId10" o:title=""/>
          </v:shape>
          <o:OLEObject Type="Embed" ProgID="Visio.Drawing.15" ShapeID="_x0000_i1026" DrawAspect="Content" ObjectID="_1721604517" r:id="rId11"/>
        </w:object>
      </w:r>
    </w:p>
    <w:p w14:paraId="278B6579" w14:textId="5E9CC52A" w:rsidR="00AF633D" w:rsidRPr="00547018" w:rsidRDefault="00AF633D" w:rsidP="00547018">
      <w:pPr>
        <w:snapToGrid w:val="0"/>
        <w:jc w:val="center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Fig 2: Jitter</w:t>
      </w:r>
    </w:p>
    <w:p w14:paraId="04C6AFF7" w14:textId="77777777" w:rsidR="00547018" w:rsidRPr="000F70A1" w:rsidRDefault="00547018" w:rsidP="000F70A1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62759D70" w14:textId="7B7DC583" w:rsidR="00547018" w:rsidRDefault="00547018" w:rsidP="00547018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  <w:r w:rsidRPr="000F70A1">
        <w:rPr>
          <w:rFonts w:ascii="Arial" w:eastAsiaTheme="minorEastAsia" w:hAnsi="Arial" w:cs="Arial"/>
          <w:sz w:val="20"/>
          <w:szCs w:val="20"/>
          <w:lang w:val="en-US"/>
        </w:rPr>
        <w:t xml:space="preserve">Jitter is random and it is less predictable, but it would still have certain statistical probability distribution. </w:t>
      </w:r>
      <w:r w:rsidR="00B36AEE">
        <w:rPr>
          <w:rFonts w:ascii="Arial" w:eastAsiaTheme="minorEastAsia" w:hAnsi="Arial" w:cs="Arial"/>
          <w:sz w:val="20"/>
          <w:szCs w:val="20"/>
          <w:lang w:val="en-US"/>
        </w:rPr>
        <w:t>O</w:t>
      </w:r>
      <w:r w:rsidRPr="000F70A1">
        <w:rPr>
          <w:rFonts w:ascii="Arial" w:eastAsiaTheme="minorEastAsia" w:hAnsi="Arial" w:cs="Arial"/>
          <w:sz w:val="20"/>
          <w:szCs w:val="20"/>
          <w:lang w:val="en-US"/>
        </w:rPr>
        <w:t>ne possible solution is to add time margin before and after the expected arriving time when configur</w:t>
      </w:r>
      <w:r w:rsidR="00B36AEE">
        <w:rPr>
          <w:rFonts w:ascii="Arial" w:eastAsiaTheme="minorEastAsia" w:hAnsi="Arial" w:cs="Arial"/>
          <w:sz w:val="20"/>
          <w:szCs w:val="20"/>
          <w:lang w:val="en-US"/>
        </w:rPr>
        <w:t>ing</w:t>
      </w:r>
      <w:r w:rsidRPr="000F70A1">
        <w:rPr>
          <w:rFonts w:ascii="Arial" w:eastAsiaTheme="minorEastAsia" w:hAnsi="Arial" w:cs="Arial"/>
          <w:sz w:val="20"/>
          <w:szCs w:val="20"/>
          <w:lang w:val="en-US"/>
        </w:rPr>
        <w:t xml:space="preserve"> the on-duration, however this will increase the UE wake up time and power consumption</w:t>
      </w:r>
      <w:r w:rsidR="00B36AEE">
        <w:rPr>
          <w:rFonts w:ascii="Arial" w:eastAsiaTheme="minorEastAsia" w:hAnsi="Arial" w:cs="Arial"/>
          <w:sz w:val="20"/>
          <w:szCs w:val="20"/>
          <w:lang w:val="en-US"/>
        </w:rPr>
        <w:t>,</w:t>
      </w:r>
      <w:r w:rsidRPr="000F70A1">
        <w:rPr>
          <w:rFonts w:ascii="Arial" w:eastAsiaTheme="minorEastAsia" w:hAnsi="Arial" w:cs="Arial"/>
          <w:sz w:val="20"/>
          <w:szCs w:val="20"/>
          <w:lang w:val="en-US"/>
        </w:rPr>
        <w:t xml:space="preserve"> </w:t>
      </w:r>
      <w:r w:rsidR="00B36AEE">
        <w:rPr>
          <w:rFonts w:ascii="Arial" w:eastAsiaTheme="minorEastAsia" w:hAnsi="Arial" w:cs="Arial"/>
          <w:sz w:val="20"/>
          <w:szCs w:val="20"/>
          <w:lang w:val="en-US"/>
        </w:rPr>
        <w:t>e</w:t>
      </w:r>
      <w:r w:rsidRPr="000F70A1">
        <w:rPr>
          <w:rFonts w:ascii="Arial" w:eastAsiaTheme="minorEastAsia" w:hAnsi="Arial" w:cs="Arial"/>
          <w:sz w:val="20"/>
          <w:szCs w:val="20"/>
          <w:lang w:val="en-US"/>
        </w:rPr>
        <w:t>ven though we have mechanism to end wake up time when all packets has been transmitted.</w:t>
      </w:r>
    </w:p>
    <w:p w14:paraId="469C2700" w14:textId="62733E87" w:rsidR="000F70A1" w:rsidRPr="00CF6969" w:rsidRDefault="000F70A1" w:rsidP="001573C4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</w:rPr>
        <w:t>From TR38.</w:t>
      </w:r>
      <w:r w:rsidR="00EA4FFD">
        <w:rPr>
          <w:rFonts w:ascii="Arial" w:eastAsiaTheme="minorEastAsia" w:hAnsi="Arial" w:cs="Arial"/>
          <w:sz w:val="20"/>
          <w:szCs w:val="20"/>
        </w:rPr>
        <w:t>838</w:t>
      </w:r>
      <w:r>
        <w:rPr>
          <w:rFonts w:ascii="Arial" w:eastAsiaTheme="minorEastAsia" w:hAnsi="Arial" w:cs="Arial"/>
          <w:sz w:val="20"/>
          <w:szCs w:val="20"/>
        </w:rPr>
        <w:t xml:space="preserve">, </w:t>
      </w:r>
      <w:r w:rsidR="00B36AEE">
        <w:rPr>
          <w:rFonts w:ascii="Arial" w:eastAsiaTheme="minorEastAsia" w:hAnsi="Arial" w:cs="Arial"/>
          <w:sz w:val="20"/>
          <w:szCs w:val="20"/>
        </w:rPr>
        <w:t>t</w:t>
      </w:r>
      <w:r w:rsidRPr="000F70A1">
        <w:rPr>
          <w:rFonts w:ascii="Arial" w:eastAsiaTheme="minorEastAsia" w:hAnsi="Arial" w:cs="Arial"/>
          <w:sz w:val="20"/>
          <w:szCs w:val="20"/>
        </w:rPr>
        <w:t xml:space="preserve">he general idea for jitter handling is to make DRX On duration start offset/PDCCH skipping end duration/new Active Time be aligned with actual DL traffic arrival time as much as possible by L1 indication </w:t>
      </w:r>
      <w:r w:rsidR="00547018">
        <w:rPr>
          <w:rFonts w:ascii="Arial" w:eastAsiaTheme="minorEastAsia" w:hAnsi="Arial" w:cs="Arial"/>
          <w:sz w:val="20"/>
          <w:szCs w:val="20"/>
        </w:rPr>
        <w:t xml:space="preserve">and </w:t>
      </w:r>
      <w:r w:rsidRPr="000F70A1">
        <w:rPr>
          <w:rFonts w:ascii="Arial" w:eastAsiaTheme="minorEastAsia" w:hAnsi="Arial" w:cs="Arial"/>
          <w:sz w:val="20"/>
          <w:szCs w:val="20"/>
        </w:rPr>
        <w:t>or prediction based on traffic arrival statistics</w:t>
      </w:r>
      <w:r w:rsidR="00547018">
        <w:rPr>
          <w:rFonts w:ascii="Arial" w:eastAsiaTheme="minorEastAsia" w:hAnsi="Arial" w:cs="Arial"/>
          <w:sz w:val="20"/>
          <w:szCs w:val="20"/>
        </w:rPr>
        <w:t>.</w:t>
      </w:r>
      <w:r w:rsidR="00084203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</w:p>
    <w:p w14:paraId="35E3AB16" w14:textId="129A6085" w:rsidR="00547018" w:rsidRDefault="00547018" w:rsidP="00547018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4775841D" w14:textId="76782926" w:rsidR="002870BC" w:rsidRPr="00CF6969" w:rsidRDefault="002870BC" w:rsidP="00547018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The randomness of Jitter will make it hard to enhance C-DRX with notable gain but not much pain, besides, (long) </w:t>
      </w:r>
      <w:r w:rsidRPr="002154A8">
        <w:rPr>
          <w:rFonts w:ascii="Arial" w:eastAsiaTheme="minorEastAsia" w:hAnsi="Arial" w:cs="Arial"/>
          <w:sz w:val="20"/>
          <w:szCs w:val="14"/>
        </w:rPr>
        <w:t>DRX Command MAC CE</w:t>
      </w:r>
      <w:r>
        <w:rPr>
          <w:rFonts w:ascii="Arial" w:eastAsiaTheme="minorEastAsia" w:hAnsi="Arial" w:cs="Arial"/>
          <w:sz w:val="20"/>
          <w:szCs w:val="14"/>
          <w:lang w:val="en-GB"/>
        </w:rPr>
        <w:t xml:space="preserve"> and </w:t>
      </w:r>
      <w:r w:rsidRPr="002154A8">
        <w:rPr>
          <w:rFonts w:ascii="Arial" w:eastAsiaTheme="minorEastAsia" w:hAnsi="Arial" w:cs="Arial"/>
          <w:sz w:val="20"/>
          <w:szCs w:val="14"/>
        </w:rPr>
        <w:t xml:space="preserve">DCP </w:t>
      </w:r>
      <w:r>
        <w:rPr>
          <w:rFonts w:ascii="Arial" w:eastAsiaTheme="minorEastAsia" w:hAnsi="Arial" w:cs="Arial"/>
          <w:sz w:val="20"/>
          <w:szCs w:val="14"/>
          <w:lang w:val="en-GB"/>
        </w:rPr>
        <w:t xml:space="preserve">could be utilized to </w:t>
      </w:r>
      <w:r w:rsidR="00DD2115">
        <w:rPr>
          <w:rFonts w:ascii="Arial" w:eastAsiaTheme="minorEastAsia" w:hAnsi="Arial" w:cs="Arial"/>
          <w:sz w:val="20"/>
          <w:szCs w:val="14"/>
          <w:lang w:val="en-GB"/>
        </w:rPr>
        <w:t>reduce the impact</w:t>
      </w:r>
      <w:r>
        <w:rPr>
          <w:rFonts w:ascii="Arial" w:eastAsiaTheme="minorEastAsia" w:hAnsi="Arial" w:cs="Arial"/>
          <w:sz w:val="20"/>
          <w:szCs w:val="14"/>
          <w:lang w:val="en-GB"/>
        </w:rPr>
        <w:t>, so we propose to address this issue with lower priority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 </w:t>
      </w:r>
    </w:p>
    <w:p w14:paraId="1BC0F358" w14:textId="5444263F" w:rsidR="00547018" w:rsidRDefault="00547018" w:rsidP="00547018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557C3054" w14:textId="0A091F73" w:rsidR="00547018" w:rsidRPr="001E406A" w:rsidRDefault="00547018" w:rsidP="002A53A7">
      <w:pPr>
        <w:pStyle w:val="ListParagraph"/>
        <w:numPr>
          <w:ilvl w:val="0"/>
          <w:numId w:val="21"/>
        </w:num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  <w:lang w:val="en-US"/>
        </w:rPr>
        <w:t xml:space="preserve"> </w:t>
      </w:r>
      <w:r w:rsidR="0050547E">
        <w:rPr>
          <w:rFonts w:ascii="Arial" w:eastAsiaTheme="minorEastAsia" w:hAnsi="Arial" w:cs="Arial"/>
          <w:sz w:val="20"/>
          <w:szCs w:val="20"/>
          <w:lang w:val="en-US"/>
        </w:rPr>
        <w:t>M</w:t>
      </w:r>
      <w:r w:rsidRPr="00547018">
        <w:rPr>
          <w:rFonts w:ascii="Arial" w:eastAsiaTheme="minorEastAsia" w:hAnsi="Arial" w:cs="Arial"/>
          <w:sz w:val="20"/>
          <w:szCs w:val="20"/>
          <w:lang w:val="en-US"/>
        </w:rPr>
        <w:t xml:space="preserve">ultiple </w:t>
      </w:r>
      <w:r w:rsidR="00DE55A4">
        <w:rPr>
          <w:rFonts w:ascii="Arial" w:eastAsiaTheme="minorEastAsia" w:hAnsi="Arial" w:cs="Arial"/>
          <w:sz w:val="20"/>
          <w:szCs w:val="20"/>
          <w:lang w:val="en-US"/>
        </w:rPr>
        <w:t xml:space="preserve">XR traffic </w:t>
      </w:r>
      <w:r w:rsidRPr="00547018">
        <w:rPr>
          <w:rFonts w:ascii="Arial" w:eastAsiaTheme="minorEastAsia" w:hAnsi="Arial" w:cs="Arial"/>
          <w:sz w:val="20"/>
          <w:szCs w:val="20"/>
          <w:lang w:val="en-US"/>
        </w:rPr>
        <w:t>flows</w:t>
      </w:r>
    </w:p>
    <w:p w14:paraId="05CABFD2" w14:textId="32EED4D5" w:rsidR="001E406A" w:rsidRDefault="001E406A" w:rsidP="001E406A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US"/>
        </w:rPr>
      </w:pPr>
      <w:r w:rsidRPr="001E406A">
        <w:rPr>
          <w:rFonts w:ascii="Arial" w:eastAsiaTheme="minorEastAsia" w:hAnsi="Arial" w:cs="Arial"/>
          <w:sz w:val="20"/>
          <w:szCs w:val="20"/>
        </w:rPr>
        <w:t>From TR</w:t>
      </w:r>
      <w:r>
        <w:rPr>
          <w:rFonts w:ascii="Arial" w:eastAsiaTheme="minorEastAsia" w:hAnsi="Arial" w:cs="Arial"/>
          <w:sz w:val="20"/>
          <w:szCs w:val="20"/>
        </w:rPr>
        <w:t>38.</w:t>
      </w:r>
      <w:r w:rsidR="00EA4FFD">
        <w:rPr>
          <w:rFonts w:ascii="Arial" w:eastAsiaTheme="minorEastAsia" w:hAnsi="Arial" w:cs="Arial"/>
          <w:sz w:val="20"/>
          <w:szCs w:val="20"/>
        </w:rPr>
        <w:t>838, especially i</w:t>
      </w:r>
      <w:r w:rsidRPr="001E406A">
        <w:rPr>
          <w:rFonts w:ascii="Arial" w:eastAsiaTheme="minorEastAsia" w:hAnsi="Arial" w:cs="Arial"/>
          <w:sz w:val="20"/>
          <w:szCs w:val="20"/>
        </w:rPr>
        <w:t>n dual eye buffer model, the left and right eye frame arrive separately with a time offset</w:t>
      </w:r>
      <w:r w:rsidR="00EA4FFD">
        <w:rPr>
          <w:rFonts w:ascii="Arial" w:eastAsiaTheme="minorEastAsia" w:hAnsi="Arial" w:cs="Arial"/>
          <w:sz w:val="20"/>
          <w:szCs w:val="20"/>
        </w:rPr>
        <w:t xml:space="preserve"> but the same periodicity. Moreover i</w:t>
      </w:r>
      <w:r w:rsidRPr="001E406A">
        <w:rPr>
          <w:rFonts w:ascii="Arial" w:eastAsiaTheme="minorEastAsia" w:hAnsi="Arial" w:cs="Arial"/>
          <w:sz w:val="20"/>
          <w:szCs w:val="20"/>
          <w:lang w:val="en-US"/>
        </w:rPr>
        <w:t xml:space="preserve">n certain two stream model, e.g. video + audio/data, </w:t>
      </w:r>
      <w:r w:rsidR="00294B38">
        <w:rPr>
          <w:rFonts w:ascii="Arial" w:eastAsiaTheme="minorEastAsia" w:hAnsi="Arial" w:cs="Arial"/>
          <w:sz w:val="20"/>
          <w:szCs w:val="20"/>
          <w:lang w:val="en-US"/>
        </w:rPr>
        <w:t xml:space="preserve">the </w:t>
      </w:r>
      <w:r w:rsidRPr="001E406A">
        <w:rPr>
          <w:rFonts w:ascii="Arial" w:eastAsiaTheme="minorEastAsia" w:hAnsi="Arial" w:cs="Arial"/>
          <w:sz w:val="20"/>
          <w:szCs w:val="20"/>
          <w:lang w:val="en-US"/>
        </w:rPr>
        <w:t>video and audio streams may have different periodicity (e.g.</w:t>
      </w:r>
      <w:r w:rsidR="00EA4FFD">
        <w:rPr>
          <w:rFonts w:ascii="Arial" w:eastAsiaTheme="minorEastAsia" w:hAnsi="Arial" w:cs="Arial"/>
          <w:sz w:val="20"/>
          <w:szCs w:val="20"/>
          <w:lang w:val="en-US"/>
        </w:rPr>
        <w:t>,</w:t>
      </w:r>
      <w:r w:rsidRPr="001E406A">
        <w:rPr>
          <w:rFonts w:ascii="Arial" w:eastAsiaTheme="minorEastAsia" w:hAnsi="Arial" w:cs="Arial"/>
          <w:sz w:val="20"/>
          <w:szCs w:val="20"/>
          <w:lang w:val="en-US"/>
        </w:rPr>
        <w:t xml:space="preserve"> 16.6 and 10ms), different PDB (e.g.</w:t>
      </w:r>
      <w:r w:rsidR="00DE55A4">
        <w:rPr>
          <w:rFonts w:ascii="Arial" w:eastAsiaTheme="minorEastAsia" w:hAnsi="Arial" w:cs="Arial"/>
          <w:sz w:val="20"/>
          <w:szCs w:val="20"/>
          <w:lang w:val="en-US"/>
        </w:rPr>
        <w:t>,</w:t>
      </w:r>
      <w:r w:rsidRPr="001E406A">
        <w:rPr>
          <w:rFonts w:ascii="Arial" w:eastAsiaTheme="minorEastAsia" w:hAnsi="Arial" w:cs="Arial"/>
          <w:sz w:val="20"/>
          <w:szCs w:val="20"/>
          <w:lang w:val="en-US"/>
        </w:rPr>
        <w:t xml:space="preserve"> 10ms vs 30ms) and different packet size</w:t>
      </w:r>
      <w:r w:rsidR="00EA4FFD">
        <w:rPr>
          <w:rFonts w:ascii="Arial" w:eastAsiaTheme="minorEastAsia" w:hAnsi="Arial" w:cs="Arial"/>
          <w:sz w:val="20"/>
          <w:szCs w:val="20"/>
          <w:lang w:val="en-US"/>
        </w:rPr>
        <w:t xml:space="preserve">.  </w:t>
      </w:r>
    </w:p>
    <w:p w14:paraId="1B7FA9F3" w14:textId="2D96A9FA" w:rsidR="00EA4FFD" w:rsidRDefault="00EA4FFD" w:rsidP="001E406A">
      <w:pPr>
        <w:pStyle w:val="ListParagraph"/>
        <w:snapToGrid w:val="0"/>
        <w:rPr>
          <w:rFonts w:ascii="Arial" w:eastAsiaTheme="minorEastAsia" w:hAnsi="Arial" w:cs="Arial"/>
          <w:sz w:val="20"/>
          <w:szCs w:val="20"/>
          <w:lang w:val="en-US"/>
        </w:rPr>
      </w:pPr>
    </w:p>
    <w:p w14:paraId="0803B8CF" w14:textId="24DC2BBF" w:rsidR="00EA4FFD" w:rsidRDefault="00EA4FFD" w:rsidP="001E406A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  <w:lang w:val="en-US"/>
        </w:rPr>
        <w:t xml:space="preserve">Current we only support one DRX configuration. Even though two DRX groups is introduced, but they share the comment periodicity and same on duration </w:t>
      </w:r>
      <w:r w:rsidR="00294B38">
        <w:rPr>
          <w:rFonts w:ascii="Arial" w:eastAsiaTheme="minorEastAsia" w:hAnsi="Arial" w:cs="Arial"/>
          <w:sz w:val="20"/>
          <w:szCs w:val="20"/>
          <w:lang w:val="en-US"/>
        </w:rPr>
        <w:t>start point</w:t>
      </w:r>
      <w:r>
        <w:rPr>
          <w:rFonts w:ascii="Arial" w:eastAsiaTheme="minorEastAsia" w:hAnsi="Arial" w:cs="Arial"/>
          <w:sz w:val="20"/>
          <w:szCs w:val="20"/>
          <w:lang w:val="en-US"/>
        </w:rPr>
        <w:t>, which seems not solve the multiple follow issue.</w:t>
      </w:r>
    </w:p>
    <w:p w14:paraId="33CD7BBF" w14:textId="100EFA99" w:rsidR="00547018" w:rsidRDefault="00547018" w:rsidP="00547018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29B08BDC" w14:textId="2F772263" w:rsidR="00DE55A4" w:rsidRDefault="00DE55A4" w:rsidP="00D826F5">
      <w:pPr>
        <w:pStyle w:val="ListParagraph"/>
        <w:numPr>
          <w:ilvl w:val="0"/>
          <w:numId w:val="21"/>
        </w:num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V</w:t>
      </w:r>
      <w:r w:rsidRPr="00DE55A4">
        <w:rPr>
          <w:rFonts w:ascii="Arial" w:eastAsiaTheme="minorEastAsia" w:hAnsi="Arial" w:cs="Arial"/>
          <w:sz w:val="20"/>
          <w:szCs w:val="20"/>
        </w:rPr>
        <w:t>ariable burst sizes</w:t>
      </w:r>
    </w:p>
    <w:p w14:paraId="3852E233" w14:textId="714D4802" w:rsidR="00DE55A4" w:rsidRDefault="00DE55A4" w:rsidP="00D826F5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With existing C-DRX, </w:t>
      </w:r>
      <w:r w:rsidR="001573C4">
        <w:rPr>
          <w:rFonts w:ascii="Arial" w:eastAsiaTheme="minorEastAsia" w:hAnsi="Arial" w:cs="Arial"/>
          <w:sz w:val="20"/>
          <w:szCs w:val="20"/>
          <w:lang w:val="en-GB"/>
        </w:rPr>
        <w:t>if</w:t>
      </w:r>
      <w:r>
        <w:rPr>
          <w:rFonts w:ascii="Arial" w:eastAsiaTheme="minorEastAsia" w:hAnsi="Arial" w:cs="Arial"/>
          <w:sz w:val="20"/>
          <w:szCs w:val="20"/>
        </w:rPr>
        <w:t xml:space="preserve"> there is </w:t>
      </w:r>
      <w:r w:rsidR="001573C4">
        <w:rPr>
          <w:rFonts w:ascii="Arial" w:eastAsiaTheme="minorEastAsia" w:hAnsi="Arial" w:cs="Arial"/>
          <w:sz w:val="20"/>
          <w:szCs w:val="20"/>
          <w:lang w:val="en-GB"/>
        </w:rPr>
        <w:t xml:space="preserve">more </w:t>
      </w:r>
      <w:r>
        <w:rPr>
          <w:rFonts w:ascii="Arial" w:eastAsiaTheme="minorEastAsia" w:hAnsi="Arial" w:cs="Arial"/>
          <w:sz w:val="20"/>
          <w:szCs w:val="20"/>
        </w:rPr>
        <w:t xml:space="preserve">data in the buffer for </w:t>
      </w:r>
      <w:r w:rsidR="001573C4">
        <w:rPr>
          <w:rFonts w:ascii="Arial" w:eastAsiaTheme="minorEastAsia" w:hAnsi="Arial" w:cs="Arial"/>
          <w:sz w:val="20"/>
          <w:szCs w:val="20"/>
          <w:lang w:val="en-GB"/>
        </w:rPr>
        <w:t xml:space="preserve">transmission, </w:t>
      </w:r>
      <w:r>
        <w:rPr>
          <w:rFonts w:ascii="Arial" w:eastAsiaTheme="minorEastAsia" w:hAnsi="Arial" w:cs="Arial"/>
          <w:sz w:val="20"/>
          <w:szCs w:val="20"/>
        </w:rPr>
        <w:t>UE will continuously stay in active time by restarting the DRX inactivity timer</w:t>
      </w:r>
      <w:r w:rsidR="001573C4">
        <w:rPr>
          <w:rFonts w:ascii="Arial" w:eastAsiaTheme="minorEastAsia" w:hAnsi="Arial" w:cs="Arial"/>
          <w:sz w:val="20"/>
          <w:szCs w:val="20"/>
          <w:lang w:val="en-GB"/>
        </w:rPr>
        <w:t>. If there is no more data in the buffer anymore, UE will eventually go to sleep after DRX inactivity time run</w:t>
      </w:r>
      <w:r w:rsidR="00493EFB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1573C4">
        <w:rPr>
          <w:rFonts w:ascii="Arial" w:eastAsiaTheme="minorEastAsia" w:hAnsi="Arial" w:cs="Arial"/>
          <w:sz w:val="20"/>
          <w:szCs w:val="20"/>
          <w:lang w:val="en-GB"/>
        </w:rPr>
        <w:t xml:space="preserve"> out, or even </w:t>
      </w:r>
      <w:proofErr w:type="spellStart"/>
      <w:r w:rsidR="001573C4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1573C4">
        <w:rPr>
          <w:rFonts w:ascii="Arial" w:eastAsiaTheme="minorEastAsia" w:hAnsi="Arial" w:cs="Arial"/>
          <w:sz w:val="20"/>
          <w:szCs w:val="20"/>
          <w:lang w:val="en-GB"/>
        </w:rPr>
        <w:t xml:space="preserve"> can send DRX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1573C4">
        <w:rPr>
          <w:rFonts w:ascii="Arial" w:eastAsiaTheme="minorEastAsia" w:hAnsi="Arial" w:cs="Arial"/>
          <w:sz w:val="20"/>
          <w:szCs w:val="20"/>
          <w:lang w:val="en-GB"/>
        </w:rPr>
        <w:t xml:space="preserve">comment to make UE sleep earlier. </w:t>
      </w:r>
      <w:r w:rsidR="00F47910">
        <w:rPr>
          <w:rFonts w:ascii="Arial" w:eastAsiaTheme="minorEastAsia" w:hAnsi="Arial" w:cs="Arial"/>
          <w:sz w:val="20"/>
          <w:szCs w:val="20"/>
        </w:rPr>
        <w:t xml:space="preserve">so </w:t>
      </w:r>
      <w:r w:rsidR="001573C4">
        <w:rPr>
          <w:rFonts w:ascii="Arial" w:eastAsiaTheme="minorEastAsia" w:hAnsi="Arial" w:cs="Arial"/>
          <w:sz w:val="20"/>
          <w:szCs w:val="20"/>
          <w:lang w:val="en-GB"/>
        </w:rPr>
        <w:t xml:space="preserve">DRX design as of today has been well adaptive </w:t>
      </w:r>
      <w:r w:rsidR="00493EFB">
        <w:rPr>
          <w:rFonts w:ascii="Arial" w:eastAsiaTheme="minorEastAsia" w:hAnsi="Arial" w:cs="Arial"/>
          <w:sz w:val="20"/>
          <w:szCs w:val="20"/>
          <w:lang w:val="en-GB"/>
        </w:rPr>
        <w:t xml:space="preserve">to </w:t>
      </w:r>
      <w:r w:rsidR="001573C4">
        <w:rPr>
          <w:rFonts w:ascii="Arial" w:eastAsiaTheme="minorEastAsia" w:hAnsi="Arial" w:cs="Arial"/>
          <w:sz w:val="20"/>
          <w:szCs w:val="20"/>
          <w:lang w:val="en-GB"/>
        </w:rPr>
        <w:t>variable burst size.</w:t>
      </w:r>
    </w:p>
    <w:p w14:paraId="3276B0F6" w14:textId="77777777" w:rsidR="00084203" w:rsidRDefault="00084203" w:rsidP="00D826F5">
      <w:pPr>
        <w:pStyle w:val="ListParagraph"/>
        <w:snapToGrid w:val="0"/>
        <w:rPr>
          <w:rFonts w:ascii="Arial" w:eastAsiaTheme="minorEastAsia" w:hAnsi="Arial" w:cs="Arial"/>
          <w:sz w:val="20"/>
          <w:szCs w:val="20"/>
        </w:rPr>
      </w:pPr>
    </w:p>
    <w:p w14:paraId="095C0612" w14:textId="61E3A3C4" w:rsidR="00DE55A4" w:rsidRDefault="00084203" w:rsidP="00D826F5">
      <w:pPr>
        <w:pStyle w:val="ListParagraph"/>
        <w:numPr>
          <w:ilvl w:val="0"/>
          <w:numId w:val="21"/>
        </w:numPr>
        <w:snapToGrid w:val="0"/>
        <w:rPr>
          <w:rFonts w:ascii="Arial" w:eastAsiaTheme="minorEastAsia" w:hAnsi="Arial" w:cs="Arial"/>
          <w:sz w:val="20"/>
          <w:szCs w:val="20"/>
        </w:rPr>
      </w:pPr>
      <w:r w:rsidRPr="007318A2">
        <w:rPr>
          <w:rFonts w:ascii="Arial" w:eastAsiaTheme="minorEastAsia" w:hAnsi="Arial" w:cs="Arial"/>
          <w:sz w:val="20"/>
          <w:szCs w:val="20"/>
        </w:rPr>
        <w:lastRenderedPageBreak/>
        <w:t>low latency handling</w:t>
      </w:r>
    </w:p>
    <w:p w14:paraId="750E7968" w14:textId="67C16C34" w:rsidR="00084203" w:rsidRDefault="00084203" w:rsidP="00DD211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 w:rsidRPr="00CF6969">
        <w:rPr>
          <w:rFonts w:ascii="Arial" w:eastAsiaTheme="minorEastAsia" w:hAnsi="Arial" w:cs="Arial"/>
          <w:sz w:val="20"/>
          <w:szCs w:val="20"/>
          <w:lang w:val="en-GB"/>
        </w:rPr>
        <w:t>A</w:t>
      </w:r>
      <w:r w:rsidRPr="00CF6969">
        <w:rPr>
          <w:rFonts w:ascii="Arial" w:eastAsiaTheme="minorEastAsia" w:hAnsi="Arial" w:cs="Arial"/>
          <w:sz w:val="20"/>
          <w:szCs w:val="20"/>
        </w:rPr>
        <w:t>s we pointed in issue</w:t>
      </w:r>
      <w:r w:rsidRPr="00CF6969">
        <w:rPr>
          <w:rFonts w:ascii="Arial" w:eastAsiaTheme="minorEastAsia" w:hAnsi="Arial" w:cs="Arial"/>
          <w:sz w:val="20"/>
          <w:szCs w:val="20"/>
          <w:lang w:val="en-GB"/>
        </w:rPr>
        <w:t>#2, lower latency handling</w:t>
      </w:r>
      <w:r w:rsidR="001573C4" w:rsidRPr="00CF6969">
        <w:rPr>
          <w:rFonts w:ascii="Arial" w:eastAsiaTheme="minorEastAsia" w:hAnsi="Arial" w:cs="Arial"/>
          <w:sz w:val="20"/>
          <w:szCs w:val="20"/>
          <w:lang w:val="en-GB"/>
        </w:rPr>
        <w:t xml:space="preserve"> is </w:t>
      </w:r>
      <w:r w:rsidRPr="00CF6969">
        <w:rPr>
          <w:rFonts w:ascii="Arial" w:eastAsiaTheme="minorEastAsia" w:hAnsi="Arial" w:cs="Arial"/>
          <w:sz w:val="20"/>
          <w:szCs w:val="20"/>
          <w:lang w:val="en-GB"/>
        </w:rPr>
        <w:t xml:space="preserve">one factor why C-DRX configuration should match the packets arriving time as much as possible, so we do not need to list this issue separately. </w:t>
      </w:r>
    </w:p>
    <w:p w14:paraId="0260EBC0" w14:textId="77777777" w:rsidR="00DD2115" w:rsidRPr="00CF6969" w:rsidRDefault="00DD2115" w:rsidP="00CF6969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67C58345" w14:textId="6B675067" w:rsidR="00084203" w:rsidRPr="00CF6969" w:rsidRDefault="00493EFB" w:rsidP="00493EFB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Following above analysis, it is proposed: </w:t>
      </w:r>
    </w:p>
    <w:p w14:paraId="3F27032A" w14:textId="360E4535" w:rsidR="00547018" w:rsidRPr="00EA4FFD" w:rsidRDefault="00547018" w:rsidP="00547018">
      <w:p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 w:rsidRPr="00EA4FFD">
        <w:rPr>
          <w:rFonts w:ascii="Arial" w:eastAsiaTheme="minorEastAsia" w:hAnsi="Arial" w:cs="Arial"/>
          <w:b/>
          <w:bCs/>
          <w:sz w:val="20"/>
          <w:szCs w:val="20"/>
        </w:rPr>
        <w:t>Proposal</w:t>
      </w:r>
      <w:r w:rsidR="00EA4FFD">
        <w:rPr>
          <w:rFonts w:ascii="Arial" w:eastAsiaTheme="minorEastAsia" w:hAnsi="Arial" w:cs="Arial"/>
          <w:b/>
          <w:bCs/>
          <w:sz w:val="20"/>
          <w:szCs w:val="20"/>
        </w:rPr>
        <w:t xml:space="preserve"> 1</w:t>
      </w:r>
      <w:r w:rsidRPr="00EA4FFD">
        <w:rPr>
          <w:rFonts w:ascii="Arial" w:eastAsiaTheme="minorEastAsia" w:hAnsi="Arial" w:cs="Arial"/>
          <w:b/>
          <w:bCs/>
          <w:sz w:val="20"/>
          <w:szCs w:val="20"/>
        </w:rPr>
        <w:t xml:space="preserve">: RAN2 </w:t>
      </w:r>
      <w:r w:rsidR="00084203">
        <w:rPr>
          <w:rFonts w:ascii="Arial" w:eastAsiaTheme="minorEastAsia" w:hAnsi="Arial" w:cs="Arial"/>
          <w:b/>
          <w:bCs/>
          <w:sz w:val="20"/>
          <w:szCs w:val="20"/>
        </w:rPr>
        <w:t>confirm</w:t>
      </w:r>
      <w:r w:rsidR="00084203" w:rsidRPr="00EA4FF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EA4FFD">
        <w:rPr>
          <w:rFonts w:ascii="Arial" w:eastAsiaTheme="minorEastAsia" w:hAnsi="Arial" w:cs="Arial"/>
          <w:b/>
          <w:bCs/>
          <w:sz w:val="20"/>
          <w:szCs w:val="20"/>
        </w:rPr>
        <w:t>to enhance C-DRX to address following issues</w:t>
      </w:r>
    </w:p>
    <w:p w14:paraId="26A498EF" w14:textId="032D656B" w:rsidR="00547018" w:rsidRPr="00EA4FFD" w:rsidRDefault="00547018" w:rsidP="002A53A7">
      <w:pPr>
        <w:pStyle w:val="ListParagraph"/>
        <w:numPr>
          <w:ilvl w:val="0"/>
          <w:numId w:val="22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 w:rsidRPr="00EA4FFD">
        <w:rPr>
          <w:rFonts w:ascii="Arial" w:eastAsiaTheme="minorEastAsia" w:hAnsi="Arial" w:cs="Arial"/>
          <w:b/>
          <w:bCs/>
          <w:sz w:val="20"/>
          <w:szCs w:val="20"/>
        </w:rPr>
        <w:t>Non-integer periodicity of XR frame arrival timing</w:t>
      </w:r>
    </w:p>
    <w:p w14:paraId="7110735E" w14:textId="55C59BDE" w:rsidR="00547018" w:rsidRPr="00CF6969" w:rsidRDefault="00547018" w:rsidP="002A53A7">
      <w:pPr>
        <w:pStyle w:val="ListParagraph"/>
        <w:numPr>
          <w:ilvl w:val="0"/>
          <w:numId w:val="22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 w:rsidRPr="00EA4FFD">
        <w:rPr>
          <w:rFonts w:ascii="Arial" w:eastAsiaTheme="minorEastAsia" w:hAnsi="Arial" w:cs="Arial"/>
          <w:b/>
          <w:bCs/>
          <w:sz w:val="20"/>
          <w:szCs w:val="20"/>
        </w:rPr>
        <w:t>Timing mismatch between XR packet arrival time and on-duration time</w:t>
      </w:r>
      <w:r w:rsidR="00084203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due to </w:t>
      </w:r>
    </w:p>
    <w:p w14:paraId="18F97223" w14:textId="3BE8D594" w:rsidR="00084203" w:rsidRPr="00CF6969" w:rsidRDefault="00D826F5" w:rsidP="00D826F5">
      <w:pPr>
        <w:pStyle w:val="ListParagraph"/>
        <w:numPr>
          <w:ilvl w:val="1"/>
          <w:numId w:val="22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Random first XR packet arrival timing</w:t>
      </w:r>
    </w:p>
    <w:p w14:paraId="7AE2968C" w14:textId="410FDDE4" w:rsidR="002C160A" w:rsidRPr="00CF6969" w:rsidRDefault="002C160A" w:rsidP="00D826F5">
      <w:pPr>
        <w:pStyle w:val="ListParagraph"/>
        <w:numPr>
          <w:ilvl w:val="1"/>
          <w:numId w:val="22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SFN wraparound</w:t>
      </w:r>
    </w:p>
    <w:p w14:paraId="18C04EB8" w14:textId="77777777" w:rsidR="00D826F5" w:rsidRPr="00CF6969" w:rsidRDefault="00D826F5" w:rsidP="00CF6969">
      <w:pPr>
        <w:snapToGrid w:val="0"/>
        <w:ind w:left="1080"/>
        <w:rPr>
          <w:rFonts w:ascii="Arial" w:eastAsiaTheme="minorEastAsia" w:hAnsi="Arial" w:cs="Arial"/>
          <w:b/>
          <w:bCs/>
          <w:sz w:val="20"/>
          <w:szCs w:val="20"/>
        </w:rPr>
      </w:pPr>
    </w:p>
    <w:p w14:paraId="530AC88D" w14:textId="7F49B4F7" w:rsidR="001E406A" w:rsidRDefault="001E406A" w:rsidP="002A53A7">
      <w:pPr>
        <w:pStyle w:val="ListParagraph"/>
        <w:numPr>
          <w:ilvl w:val="0"/>
          <w:numId w:val="22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 w:rsidRPr="00EA4FFD">
        <w:rPr>
          <w:rFonts w:ascii="Arial" w:eastAsiaTheme="minorEastAsia" w:hAnsi="Arial" w:cs="Arial"/>
          <w:b/>
          <w:bCs/>
          <w:sz w:val="20"/>
          <w:szCs w:val="20"/>
        </w:rPr>
        <w:t xml:space="preserve">Multi </w:t>
      </w:r>
      <w:r w:rsidR="002C160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XR service </w:t>
      </w:r>
      <w:r w:rsidRPr="00EA4FFD">
        <w:rPr>
          <w:rFonts w:ascii="Arial" w:eastAsiaTheme="minorEastAsia" w:hAnsi="Arial" w:cs="Arial"/>
          <w:b/>
          <w:bCs/>
          <w:sz w:val="20"/>
          <w:szCs w:val="20"/>
        </w:rPr>
        <w:t>flows</w:t>
      </w:r>
    </w:p>
    <w:p w14:paraId="49B05AE5" w14:textId="06F05627" w:rsidR="001573C4" w:rsidRPr="00EA4FFD" w:rsidRDefault="001573C4" w:rsidP="002A53A7">
      <w:pPr>
        <w:pStyle w:val="ListParagraph"/>
        <w:numPr>
          <w:ilvl w:val="0"/>
          <w:numId w:val="22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Jitter </w:t>
      </w:r>
      <w:r w:rsidR="00DD2115">
        <w:rPr>
          <w:rFonts w:ascii="Arial" w:eastAsiaTheme="minorEastAsia" w:hAnsi="Arial" w:cs="Arial"/>
          <w:b/>
          <w:bCs/>
          <w:sz w:val="20"/>
          <w:szCs w:val="20"/>
          <w:lang w:val="en-GB"/>
        </w:rPr>
        <w:t>(with lower priority)</w:t>
      </w:r>
    </w:p>
    <w:p w14:paraId="1C59E3D8" w14:textId="38CE5D58" w:rsidR="000D01C7" w:rsidRDefault="004B2D8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03B2C002" w14:textId="298EA823" w:rsidR="0001006D" w:rsidRPr="0001006D" w:rsidRDefault="00464377" w:rsidP="00CF6969">
      <w:bookmarkStart w:id="2" w:name="OLE_LINK3"/>
      <w:r w:rsidRPr="00464377">
        <w:rPr>
          <w:rFonts w:ascii="Arial" w:hAnsi="Arial" w:cs="Arial"/>
          <w:sz w:val="20"/>
          <w:szCs w:val="20"/>
        </w:rPr>
        <w:t>This contribution provide</w:t>
      </w:r>
      <w:r>
        <w:rPr>
          <w:rFonts w:ascii="Arial" w:hAnsi="Arial" w:cs="Arial"/>
          <w:sz w:val="20"/>
          <w:szCs w:val="20"/>
        </w:rPr>
        <w:t>d</w:t>
      </w:r>
      <w:r w:rsidRPr="00464377">
        <w:rPr>
          <w:rFonts w:ascii="Arial" w:hAnsi="Arial" w:cs="Arial"/>
          <w:sz w:val="20"/>
          <w:szCs w:val="20"/>
        </w:rPr>
        <w:t xml:space="preserve"> our initial consideration</w:t>
      </w:r>
      <w:r w:rsidR="00B36AEE">
        <w:rPr>
          <w:rFonts w:ascii="Arial" w:hAnsi="Arial" w:cs="Arial"/>
          <w:sz w:val="20"/>
          <w:szCs w:val="20"/>
        </w:rPr>
        <w:t xml:space="preserve"> on C-DRX enhancement, and we propose:</w:t>
      </w:r>
    </w:p>
    <w:p w14:paraId="48D403AA" w14:textId="77777777" w:rsidR="00B36AEE" w:rsidRPr="00EA4FFD" w:rsidRDefault="00B36AEE" w:rsidP="00B36AEE">
      <w:p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 w:rsidRPr="00EA4FFD">
        <w:rPr>
          <w:rFonts w:ascii="Arial" w:eastAsiaTheme="minorEastAsia" w:hAnsi="Arial" w:cs="Arial"/>
          <w:b/>
          <w:bCs/>
          <w:sz w:val="20"/>
          <w:szCs w:val="20"/>
        </w:rPr>
        <w:t>Proposal</w:t>
      </w:r>
      <w:r>
        <w:rPr>
          <w:rFonts w:ascii="Arial" w:eastAsiaTheme="minorEastAsia" w:hAnsi="Arial" w:cs="Arial"/>
          <w:b/>
          <w:bCs/>
          <w:sz w:val="20"/>
          <w:szCs w:val="20"/>
        </w:rPr>
        <w:t xml:space="preserve"> 1</w:t>
      </w:r>
      <w:r w:rsidRPr="00EA4FFD">
        <w:rPr>
          <w:rFonts w:ascii="Arial" w:eastAsiaTheme="minorEastAsia" w:hAnsi="Arial" w:cs="Arial"/>
          <w:b/>
          <w:bCs/>
          <w:sz w:val="20"/>
          <w:szCs w:val="20"/>
        </w:rPr>
        <w:t xml:space="preserve">: RAN2 </w:t>
      </w:r>
      <w:r>
        <w:rPr>
          <w:rFonts w:ascii="Arial" w:eastAsiaTheme="minorEastAsia" w:hAnsi="Arial" w:cs="Arial"/>
          <w:b/>
          <w:bCs/>
          <w:sz w:val="20"/>
          <w:szCs w:val="20"/>
        </w:rPr>
        <w:t>confirm</w:t>
      </w:r>
      <w:r w:rsidRPr="00EA4FFD">
        <w:rPr>
          <w:rFonts w:ascii="Arial" w:eastAsiaTheme="minorEastAsia" w:hAnsi="Arial" w:cs="Arial"/>
          <w:b/>
          <w:bCs/>
          <w:sz w:val="20"/>
          <w:szCs w:val="20"/>
        </w:rPr>
        <w:t xml:space="preserve"> to enhance C-DRX to address following issues</w:t>
      </w:r>
    </w:p>
    <w:p w14:paraId="089D63EF" w14:textId="77777777" w:rsidR="00B36AEE" w:rsidRPr="00EA4FFD" w:rsidRDefault="00B36AEE" w:rsidP="00B36AEE">
      <w:pPr>
        <w:pStyle w:val="ListParagraph"/>
        <w:numPr>
          <w:ilvl w:val="0"/>
          <w:numId w:val="24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 w:rsidRPr="00EA4FFD">
        <w:rPr>
          <w:rFonts w:ascii="Arial" w:eastAsiaTheme="minorEastAsia" w:hAnsi="Arial" w:cs="Arial"/>
          <w:b/>
          <w:bCs/>
          <w:sz w:val="20"/>
          <w:szCs w:val="20"/>
        </w:rPr>
        <w:t>Non-integer periodicity of XR frame arrival timing</w:t>
      </w:r>
    </w:p>
    <w:p w14:paraId="190F6CC4" w14:textId="77777777" w:rsidR="00B36AEE" w:rsidRPr="00C66449" w:rsidRDefault="00B36AEE" w:rsidP="00B36AEE">
      <w:pPr>
        <w:pStyle w:val="ListParagraph"/>
        <w:numPr>
          <w:ilvl w:val="0"/>
          <w:numId w:val="24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 w:rsidRPr="00EA4FFD">
        <w:rPr>
          <w:rFonts w:ascii="Arial" w:eastAsiaTheme="minorEastAsia" w:hAnsi="Arial" w:cs="Arial"/>
          <w:b/>
          <w:bCs/>
          <w:sz w:val="20"/>
          <w:szCs w:val="20"/>
        </w:rPr>
        <w:t>Timing mismatch between XR packet arrival time and on-duration time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due to </w:t>
      </w:r>
    </w:p>
    <w:p w14:paraId="7FCC63BB" w14:textId="77777777" w:rsidR="00B36AEE" w:rsidRPr="00C66449" w:rsidRDefault="00B36AEE" w:rsidP="00B36AEE">
      <w:pPr>
        <w:pStyle w:val="ListParagraph"/>
        <w:numPr>
          <w:ilvl w:val="1"/>
          <w:numId w:val="24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Random first XR packet arrival timing</w:t>
      </w:r>
    </w:p>
    <w:p w14:paraId="287104D8" w14:textId="79E03D17" w:rsidR="00B36AEE" w:rsidRPr="00CF6969" w:rsidRDefault="00B36AEE" w:rsidP="00CF6969">
      <w:pPr>
        <w:pStyle w:val="ListParagraph"/>
        <w:numPr>
          <w:ilvl w:val="1"/>
          <w:numId w:val="24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SFN wraparound</w:t>
      </w:r>
    </w:p>
    <w:p w14:paraId="12D39DDA" w14:textId="77777777" w:rsidR="00B36AEE" w:rsidRDefault="00B36AEE" w:rsidP="00B36AEE">
      <w:pPr>
        <w:pStyle w:val="ListParagraph"/>
        <w:numPr>
          <w:ilvl w:val="0"/>
          <w:numId w:val="24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 w:rsidRPr="00EA4FFD">
        <w:rPr>
          <w:rFonts w:ascii="Arial" w:eastAsiaTheme="minorEastAsia" w:hAnsi="Arial" w:cs="Arial"/>
          <w:b/>
          <w:bCs/>
          <w:sz w:val="20"/>
          <w:szCs w:val="20"/>
        </w:rPr>
        <w:t xml:space="preserve">Multi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XR service </w:t>
      </w:r>
      <w:r w:rsidRPr="00EA4FFD">
        <w:rPr>
          <w:rFonts w:ascii="Arial" w:eastAsiaTheme="minorEastAsia" w:hAnsi="Arial" w:cs="Arial"/>
          <w:b/>
          <w:bCs/>
          <w:sz w:val="20"/>
          <w:szCs w:val="20"/>
        </w:rPr>
        <w:t>flows</w:t>
      </w:r>
    </w:p>
    <w:p w14:paraId="5B5B5D54" w14:textId="77777777" w:rsidR="00B36AEE" w:rsidRPr="00EA4FFD" w:rsidRDefault="00B36AEE" w:rsidP="00B36AEE">
      <w:pPr>
        <w:pStyle w:val="ListParagraph"/>
        <w:numPr>
          <w:ilvl w:val="0"/>
          <w:numId w:val="24"/>
        </w:numPr>
        <w:snapToGrid w:val="0"/>
        <w:rPr>
          <w:rFonts w:ascii="Arial" w:eastAsiaTheme="minorEastAsia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Jitter (with lower priority)</w:t>
      </w:r>
    </w:p>
    <w:p w14:paraId="7FB2A6B7" w14:textId="77777777" w:rsidR="0001006D" w:rsidRPr="0001006D" w:rsidRDefault="0001006D" w:rsidP="00071789">
      <w:pPr>
        <w:pStyle w:val="Observation"/>
        <w:numPr>
          <w:ilvl w:val="0"/>
          <w:numId w:val="0"/>
        </w:numPr>
        <w:rPr>
          <w:rFonts w:eastAsiaTheme="minorEastAsia"/>
          <w:lang w:val="en-US" w:eastAsia="ja-JP"/>
        </w:rPr>
      </w:pPr>
    </w:p>
    <w:p w14:paraId="32DB7960" w14:textId="34ED83EF" w:rsidR="000E3C78" w:rsidRPr="00F85A5B" w:rsidRDefault="000E3C78" w:rsidP="000E3C78">
      <w:pPr>
        <w:pStyle w:val="Heading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bookmarkEnd w:id="0"/>
    <w:bookmarkEnd w:id="1"/>
    <w:bookmarkEnd w:id="2"/>
    <w:p w14:paraId="7027A147" w14:textId="6E294C15" w:rsidR="00A72069" w:rsidRDefault="000E1D60" w:rsidP="00A72069">
      <w:pPr>
        <w:rPr>
          <w:rFonts w:ascii="Arial" w:eastAsia="Batang" w:hAnsi="Arial" w:cs="Arial"/>
          <w:bCs/>
          <w:sz w:val="20"/>
          <w:szCs w:val="20"/>
          <w:lang w:eastAsia="zh-CN"/>
        </w:rPr>
      </w:pPr>
      <w:r w:rsidRPr="00E967A8">
        <w:rPr>
          <w:rFonts w:ascii="Arial" w:eastAsiaTheme="minorEastAsia" w:hAnsi="Arial" w:cs="Arial"/>
          <w:sz w:val="20"/>
          <w:szCs w:val="20"/>
        </w:rPr>
        <w:t xml:space="preserve">[1] </w:t>
      </w:r>
      <w:r w:rsidR="00A72069" w:rsidRPr="00E967A8">
        <w:rPr>
          <w:rFonts w:ascii="Arial" w:hAnsi="Arial" w:cs="Arial"/>
          <w:sz w:val="20"/>
          <w:szCs w:val="20"/>
        </w:rPr>
        <w:t>R</w:t>
      </w:r>
      <w:r w:rsidR="00A72069">
        <w:rPr>
          <w:rFonts w:ascii="Arial" w:hAnsi="Arial" w:cs="Arial"/>
          <w:sz w:val="20"/>
          <w:szCs w:val="20"/>
        </w:rPr>
        <w:t>P</w:t>
      </w:r>
      <w:r w:rsidR="00A72069" w:rsidRPr="00E967A8">
        <w:rPr>
          <w:rFonts w:ascii="Arial" w:hAnsi="Arial" w:cs="Arial"/>
          <w:sz w:val="20"/>
          <w:szCs w:val="20"/>
        </w:rPr>
        <w:t>-213</w:t>
      </w:r>
      <w:r w:rsidR="00A72069">
        <w:rPr>
          <w:rFonts w:ascii="Arial" w:hAnsi="Arial" w:cs="Arial"/>
          <w:sz w:val="20"/>
          <w:szCs w:val="20"/>
        </w:rPr>
        <w:t>587</w:t>
      </w:r>
      <w:r w:rsidR="00A72069" w:rsidRPr="00E967A8">
        <w:rPr>
          <w:rFonts w:ascii="Arial" w:hAnsi="Arial" w:cs="Arial"/>
          <w:sz w:val="20"/>
          <w:szCs w:val="20"/>
        </w:rPr>
        <w:tab/>
      </w:r>
      <w:r w:rsidR="00A72069" w:rsidRPr="00F167E8">
        <w:rPr>
          <w:rFonts w:ascii="Arial" w:eastAsia="Batang" w:hAnsi="Arial" w:cs="Arial"/>
          <w:bCs/>
          <w:sz w:val="20"/>
          <w:szCs w:val="20"/>
          <w:lang w:eastAsia="zh-CN"/>
        </w:rPr>
        <w:t>New SID “Study on XR Enhancements for NR”</w:t>
      </w:r>
    </w:p>
    <w:p w14:paraId="3B63196E" w14:textId="35E88752" w:rsidR="00A72069" w:rsidRDefault="00A72069" w:rsidP="00A72069">
      <w:pPr>
        <w:rPr>
          <w:rFonts w:ascii="Arial" w:eastAsiaTheme="minorEastAsia" w:hAnsi="Arial" w:cs="Arial"/>
          <w:bCs/>
          <w:sz w:val="20"/>
          <w:szCs w:val="20"/>
        </w:rPr>
      </w:pPr>
      <w:r>
        <w:rPr>
          <w:rFonts w:ascii="Arial" w:eastAsiaTheme="minorEastAsia" w:hAnsi="Arial" w:cs="Arial" w:hint="eastAsia"/>
          <w:bCs/>
          <w:sz w:val="20"/>
          <w:szCs w:val="20"/>
        </w:rPr>
        <w:t>[</w:t>
      </w:r>
      <w:r>
        <w:rPr>
          <w:rFonts w:ascii="Arial" w:eastAsiaTheme="minorEastAsia" w:hAnsi="Arial" w:cs="Arial"/>
          <w:bCs/>
          <w:sz w:val="20"/>
          <w:szCs w:val="20"/>
        </w:rPr>
        <w:t xml:space="preserve">2] TR38.838 V17.0.0 </w:t>
      </w:r>
    </w:p>
    <w:p w14:paraId="349C317A" w14:textId="2190F0CF" w:rsidR="00A72069" w:rsidRDefault="00A72069" w:rsidP="00A72069">
      <w:pPr>
        <w:rPr>
          <w:rFonts w:ascii="Arial" w:eastAsiaTheme="minorEastAsia" w:hAnsi="Arial" w:cs="Arial"/>
          <w:bCs/>
          <w:sz w:val="20"/>
          <w:szCs w:val="20"/>
        </w:rPr>
      </w:pPr>
      <w:r>
        <w:rPr>
          <w:rFonts w:ascii="Arial" w:eastAsiaTheme="minorEastAsia" w:hAnsi="Arial" w:cs="Arial"/>
          <w:bCs/>
          <w:sz w:val="20"/>
          <w:szCs w:val="20"/>
        </w:rPr>
        <w:t xml:space="preserve">[3] </w:t>
      </w:r>
      <w:r w:rsidRPr="00A72069">
        <w:rPr>
          <w:rFonts w:ascii="Arial" w:eastAsiaTheme="minorEastAsia" w:hAnsi="Arial" w:cs="Arial"/>
          <w:bCs/>
          <w:sz w:val="20"/>
          <w:szCs w:val="20"/>
        </w:rPr>
        <w:t>Draft_Minutes_report_RAN1#109-e_v030</w:t>
      </w:r>
    </w:p>
    <w:p w14:paraId="141771F4" w14:textId="0576739D" w:rsidR="00302B7C" w:rsidRPr="00E967A8" w:rsidRDefault="00302B7C" w:rsidP="00C025CF">
      <w:pPr>
        <w:rPr>
          <w:rFonts w:ascii="Arial" w:hAnsi="Arial" w:cs="Arial"/>
          <w:sz w:val="20"/>
          <w:szCs w:val="20"/>
          <w:lang w:eastAsia="zh-CN"/>
        </w:rPr>
      </w:pPr>
    </w:p>
    <w:sectPr w:rsidR="00302B7C" w:rsidRPr="00E967A8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DD7C" w14:textId="77777777" w:rsidR="003E1183" w:rsidRDefault="003E1183" w:rsidP="00796430">
      <w:r>
        <w:separator/>
      </w:r>
    </w:p>
  </w:endnote>
  <w:endnote w:type="continuationSeparator" w:id="0">
    <w:p w14:paraId="73E608A8" w14:textId="77777777" w:rsidR="003E1183" w:rsidRDefault="003E1183" w:rsidP="00796430">
      <w:r>
        <w:continuationSeparator/>
      </w:r>
    </w:p>
  </w:endnote>
  <w:endnote w:type="continuationNotice" w:id="1">
    <w:p w14:paraId="6A803AA6" w14:textId="77777777" w:rsidR="003E1183" w:rsidRDefault="003E1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EBE4" w14:textId="77777777" w:rsidR="003E1183" w:rsidRDefault="003E1183" w:rsidP="00796430">
      <w:r>
        <w:separator/>
      </w:r>
    </w:p>
  </w:footnote>
  <w:footnote w:type="continuationSeparator" w:id="0">
    <w:p w14:paraId="22DA2772" w14:textId="77777777" w:rsidR="003E1183" w:rsidRDefault="003E1183" w:rsidP="00796430">
      <w:r>
        <w:continuationSeparator/>
      </w:r>
    </w:p>
  </w:footnote>
  <w:footnote w:type="continuationNotice" w:id="1">
    <w:p w14:paraId="685685E2" w14:textId="77777777" w:rsidR="003E1183" w:rsidRDefault="003E11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E1A14"/>
    <w:multiLevelType w:val="multilevel"/>
    <w:tmpl w:val="03DE1A14"/>
    <w:lvl w:ilvl="0">
      <w:start w:val="1"/>
      <w:numFmt w:val="bullet"/>
      <w:lvlText w:val=".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43E4E"/>
    <w:multiLevelType w:val="hybridMultilevel"/>
    <w:tmpl w:val="7EAE4996"/>
    <w:lvl w:ilvl="0" w:tplc="7A28E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B745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545E"/>
    <w:multiLevelType w:val="hybridMultilevel"/>
    <w:tmpl w:val="218C39E0"/>
    <w:lvl w:ilvl="0" w:tplc="D78CB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8116B"/>
    <w:multiLevelType w:val="hybridMultilevel"/>
    <w:tmpl w:val="CB062ECA"/>
    <w:lvl w:ilvl="0" w:tplc="E460F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A1B0E"/>
    <w:multiLevelType w:val="hybridMultilevel"/>
    <w:tmpl w:val="9D3C767A"/>
    <w:lvl w:ilvl="0" w:tplc="9AA89D3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A3674C4"/>
    <w:multiLevelType w:val="hybridMultilevel"/>
    <w:tmpl w:val="218C39E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629436930">
    <w:abstractNumId w:val="0"/>
  </w:num>
  <w:num w:numId="2" w16cid:durableId="1087314294">
    <w:abstractNumId w:val="16"/>
  </w:num>
  <w:num w:numId="3" w16cid:durableId="948317881">
    <w:abstractNumId w:val="14"/>
  </w:num>
  <w:num w:numId="4" w16cid:durableId="1510287417">
    <w:abstractNumId w:val="11"/>
  </w:num>
  <w:num w:numId="5" w16cid:durableId="1486316292">
    <w:abstractNumId w:val="21"/>
  </w:num>
  <w:num w:numId="6" w16cid:durableId="417407601">
    <w:abstractNumId w:val="12"/>
  </w:num>
  <w:num w:numId="7" w16cid:durableId="1552300747">
    <w:abstractNumId w:val="4"/>
  </w:num>
  <w:num w:numId="8" w16cid:durableId="1944066553">
    <w:abstractNumId w:val="17"/>
  </w:num>
  <w:num w:numId="9" w16cid:durableId="1954290451">
    <w:abstractNumId w:val="19"/>
    <w:lvlOverride w:ilvl="0">
      <w:startOverride w:val="1"/>
    </w:lvlOverride>
  </w:num>
  <w:num w:numId="10" w16cid:durableId="783423786">
    <w:abstractNumId w:val="3"/>
  </w:num>
  <w:num w:numId="11" w16cid:durableId="429281794">
    <w:abstractNumId w:val="15"/>
  </w:num>
  <w:num w:numId="12" w16cid:durableId="854684509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2412218">
    <w:abstractNumId w:val="23"/>
  </w:num>
  <w:num w:numId="14" w16cid:durableId="687752480">
    <w:abstractNumId w:val="9"/>
  </w:num>
  <w:num w:numId="15" w16cid:durableId="257756216">
    <w:abstractNumId w:val="18"/>
  </w:num>
  <w:num w:numId="16" w16cid:durableId="1958290271">
    <w:abstractNumId w:val="20"/>
  </w:num>
  <w:num w:numId="17" w16cid:durableId="1009258195">
    <w:abstractNumId w:val="10"/>
  </w:num>
  <w:num w:numId="18" w16cid:durableId="1969042782">
    <w:abstractNumId w:val="5"/>
  </w:num>
  <w:num w:numId="19" w16cid:durableId="267541947">
    <w:abstractNumId w:val="6"/>
  </w:num>
  <w:num w:numId="20" w16cid:durableId="94833795">
    <w:abstractNumId w:val="2"/>
  </w:num>
  <w:num w:numId="21" w16cid:durableId="2129616234">
    <w:abstractNumId w:val="8"/>
  </w:num>
  <w:num w:numId="22" w16cid:durableId="1759011608">
    <w:abstractNumId w:val="7"/>
  </w:num>
  <w:num w:numId="23" w16cid:durableId="632177528">
    <w:abstractNumId w:val="1"/>
  </w:num>
  <w:num w:numId="24" w16cid:durableId="1613051190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064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203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622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3C4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38A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5E0E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0BC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B38"/>
    <w:rsid w:val="00294B8F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0A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183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3EFB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3EE9"/>
    <w:rsid w:val="004D414C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47E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5E6C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5E19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673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8A2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5671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5C6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056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069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033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13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33D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8A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AEE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38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718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969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6F5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104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15"/>
    <w:rsid w:val="00DD21DE"/>
    <w:rsid w:val="00DD225D"/>
    <w:rsid w:val="00DD238F"/>
    <w:rsid w:val="00DD2880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5A4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10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9AE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1477</Words>
  <Characters>7453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2022-08-02T13:22:00Z</dcterms:created>
  <dcterms:modified xsi:type="dcterms:W3CDTF">2022-08-10T01:41:00Z</dcterms:modified>
</cp:coreProperties>
</file>